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1FE7" w14:textId="52843698" w:rsidR="00081065" w:rsidRPr="005D0499" w:rsidRDefault="71C1808F" w:rsidP="7AAAE727">
      <w:pPr>
        <w:spacing w:line="240" w:lineRule="auto"/>
        <w:jc w:val="center"/>
        <w:rPr>
          <w:rFonts w:ascii="Arial" w:hAnsi="Arial" w:cs="Arial"/>
        </w:rPr>
      </w:pPr>
      <w:r w:rsidRPr="005D0499">
        <w:rPr>
          <w:rFonts w:ascii="Arial" w:hAnsi="Arial" w:cs="Arial"/>
          <w:noProof/>
        </w:rPr>
        <w:drawing>
          <wp:inline distT="0" distB="0" distL="0" distR="0" wp14:anchorId="7F1484B8" wp14:editId="71C1808F">
            <wp:extent cx="1933575" cy="876300"/>
            <wp:effectExtent l="0" t="0" r="0" b="0"/>
            <wp:docPr id="318234930" name="Paveikslėlis 31823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33575" cy="876300"/>
                    </a:xfrm>
                    <a:prstGeom prst="rect">
                      <a:avLst/>
                    </a:prstGeom>
                  </pic:spPr>
                </pic:pic>
              </a:graphicData>
            </a:graphic>
          </wp:inline>
        </w:drawing>
      </w:r>
    </w:p>
    <w:tbl>
      <w:tblPr>
        <w:tblStyle w:val="Lentelstinklelis"/>
        <w:tblW w:w="14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2"/>
        <w:gridCol w:w="7001"/>
      </w:tblGrid>
      <w:tr w:rsidR="00081065" w:rsidRPr="005D0499" w14:paraId="0495E6D4" w14:textId="77777777" w:rsidTr="7C8BE3B9">
        <w:trPr>
          <w:trHeight w:val="276"/>
        </w:trPr>
        <w:tc>
          <w:tcPr>
            <w:tcW w:w="7142" w:type="dxa"/>
          </w:tcPr>
          <w:p w14:paraId="1F8AC759" w14:textId="0E32B58B" w:rsidR="00081065" w:rsidRPr="005D0499" w:rsidRDefault="00081065" w:rsidP="00077FF6">
            <w:pPr>
              <w:jc w:val="both"/>
              <w:rPr>
                <w:rFonts w:ascii="Arial" w:hAnsi="Arial" w:cs="Arial"/>
                <w:b/>
                <w:bCs/>
                <w:color w:val="000000" w:themeColor="text1"/>
              </w:rPr>
            </w:pPr>
          </w:p>
        </w:tc>
        <w:sdt>
          <w:sdtPr>
            <w:rPr>
              <w:rFonts w:ascii="Arial" w:hAnsi="Arial" w:cs="Arial"/>
              <w:color w:val="000000" w:themeColor="text1"/>
            </w:rPr>
            <w:id w:val="2080321339"/>
            <w:placeholder>
              <w:docPart w:val="D5AAD63DDE0F453C8E7C6EBDADC74E4F"/>
            </w:placeholder>
            <w:showingPlcHdr/>
            <w:date>
              <w:dateFormat w:val="yyyy-MM-dd"/>
              <w:lid w:val="lt-LT"/>
              <w:storeMappedDataAs w:val="dateTime"/>
              <w:calendar w:val="gregorian"/>
            </w:date>
          </w:sdtPr>
          <w:sdtEndPr/>
          <w:sdtContent>
            <w:tc>
              <w:tcPr>
                <w:tcW w:w="7001" w:type="dxa"/>
              </w:tcPr>
              <w:p w14:paraId="2A0E606C" w14:textId="1F91A6A4" w:rsidR="00081065" w:rsidRPr="005D0499" w:rsidRDefault="003640B1" w:rsidP="00077FF6">
                <w:pPr>
                  <w:jc w:val="right"/>
                  <w:rPr>
                    <w:rFonts w:ascii="Arial" w:hAnsi="Arial" w:cs="Arial"/>
                    <w:color w:val="000000" w:themeColor="text1"/>
                  </w:rPr>
                </w:pPr>
                <w:r w:rsidRPr="005D0499">
                  <w:rPr>
                    <w:rFonts w:ascii="Arial" w:hAnsi="Arial" w:cs="Arial"/>
                    <w:color w:val="00B0F0"/>
                  </w:rPr>
                  <w:t>Nurodyti datą</w:t>
                </w:r>
              </w:p>
            </w:tc>
          </w:sdtContent>
        </w:sdt>
      </w:tr>
    </w:tbl>
    <w:p w14:paraId="75429824" w14:textId="6A6AC775" w:rsidR="00081065" w:rsidRPr="005D0499" w:rsidRDefault="00081065" w:rsidP="00081065">
      <w:pPr>
        <w:spacing w:line="240" w:lineRule="auto"/>
        <w:jc w:val="both"/>
        <w:rPr>
          <w:rFonts w:ascii="Arial" w:hAnsi="Arial" w:cs="Arial"/>
          <w:color w:val="000000" w:themeColor="text1"/>
        </w:rPr>
      </w:pPr>
    </w:p>
    <w:p w14:paraId="0153EF01" w14:textId="3D9C32E5" w:rsidR="00070532" w:rsidRPr="005D0499" w:rsidRDefault="00B243F8" w:rsidP="00A66D4A">
      <w:pPr>
        <w:jc w:val="both"/>
        <w:rPr>
          <w:rFonts w:ascii="Arial" w:eastAsia="Times New Roman" w:hAnsi="Arial" w:cs="Arial"/>
          <w:b/>
          <w:bCs/>
          <w:color w:val="000000" w:themeColor="text1"/>
        </w:rPr>
      </w:pPr>
      <w:r w:rsidRPr="005D0499">
        <w:rPr>
          <w:rFonts w:ascii="Arial" w:hAnsi="Arial" w:cs="Arial"/>
          <w:b/>
          <w:bCs/>
          <w:color w:val="000000" w:themeColor="text1"/>
        </w:rPr>
        <w:t xml:space="preserve">DĖL </w:t>
      </w:r>
      <w:r w:rsidRPr="005D0499">
        <w:rPr>
          <w:rFonts w:ascii="Arial" w:hAnsi="Arial" w:cs="Arial"/>
          <w:b/>
          <w:bCs/>
        </w:rPr>
        <w:t>PIRKIMO DOKUMENTŲ PATIKSLINIMŲ SAVO INICIATYVA</w:t>
      </w:r>
    </w:p>
    <w:p w14:paraId="4B141A9E" w14:textId="58115CF1" w:rsidR="00D35E17" w:rsidRPr="005D0499" w:rsidRDefault="009C62B2" w:rsidP="009F6C42">
      <w:pPr>
        <w:tabs>
          <w:tab w:val="left" w:pos="993"/>
        </w:tabs>
        <w:ind w:firstLine="567"/>
        <w:jc w:val="both"/>
        <w:rPr>
          <w:rFonts w:ascii="Arial" w:hAnsi="Arial" w:cs="Arial"/>
          <w:color w:val="000000" w:themeColor="text1"/>
        </w:rPr>
      </w:pPr>
      <w:r w:rsidRPr="005D0499">
        <w:rPr>
          <w:rFonts w:ascii="Arial" w:hAnsi="Arial" w:cs="Arial"/>
          <w:color w:val="000000" w:themeColor="text1"/>
        </w:rPr>
        <w:t>Uždaro</w:t>
      </w:r>
      <w:r w:rsidR="002B5DD8" w:rsidRPr="005D0499">
        <w:rPr>
          <w:rFonts w:ascii="Arial" w:hAnsi="Arial" w:cs="Arial"/>
          <w:color w:val="000000" w:themeColor="text1"/>
        </w:rPr>
        <w:t>ji akcinė bendrovė</w:t>
      </w:r>
      <w:r w:rsidRPr="005D0499">
        <w:rPr>
          <w:rFonts w:ascii="Arial" w:hAnsi="Arial" w:cs="Arial"/>
          <w:color w:val="000000" w:themeColor="text1"/>
        </w:rPr>
        <w:t xml:space="preserve"> </w:t>
      </w:r>
      <w:r w:rsidR="002B5DD8" w:rsidRPr="005D0499">
        <w:rPr>
          <w:rFonts w:ascii="Arial" w:hAnsi="Arial" w:cs="Arial"/>
          <w:color w:val="000000" w:themeColor="text1"/>
        </w:rPr>
        <w:t>„</w:t>
      </w:r>
      <w:r w:rsidR="00D35E17" w:rsidRPr="005D0499">
        <w:rPr>
          <w:rFonts w:ascii="Arial" w:hAnsi="Arial" w:cs="Arial"/>
          <w:color w:val="000000" w:themeColor="text1"/>
        </w:rPr>
        <w:t>Vilniaus vystymo kompanija</w:t>
      </w:r>
      <w:r w:rsidR="002B5DD8" w:rsidRPr="005D0499">
        <w:rPr>
          <w:rFonts w:ascii="Arial" w:hAnsi="Arial" w:cs="Arial"/>
          <w:color w:val="000000" w:themeColor="text1"/>
        </w:rPr>
        <w:t>“</w:t>
      </w:r>
      <w:r w:rsidR="00D35E17" w:rsidRPr="005D0499">
        <w:rPr>
          <w:rFonts w:ascii="Arial" w:hAnsi="Arial" w:cs="Arial"/>
          <w:color w:val="000000" w:themeColor="text1"/>
        </w:rPr>
        <w:t xml:space="preserve"> (toliau – </w:t>
      </w:r>
      <w:r w:rsidR="00D26642" w:rsidRPr="005D0499">
        <w:rPr>
          <w:rFonts w:ascii="Arial" w:hAnsi="Arial" w:cs="Arial"/>
          <w:color w:val="000000" w:themeColor="text1"/>
        </w:rPr>
        <w:t>Pirkėjas</w:t>
      </w:r>
      <w:r w:rsidR="00D35E17" w:rsidRPr="005D0499">
        <w:rPr>
          <w:rFonts w:ascii="Arial" w:hAnsi="Arial" w:cs="Arial"/>
          <w:color w:val="000000" w:themeColor="text1"/>
        </w:rPr>
        <w:t>)</w:t>
      </w:r>
      <w:r w:rsidR="00840A0D" w:rsidRPr="005D0499">
        <w:rPr>
          <w:rFonts w:ascii="Arial" w:hAnsi="Arial" w:cs="Arial"/>
          <w:color w:val="000000" w:themeColor="text1"/>
        </w:rPr>
        <w:t xml:space="preserve">, vykdydama </w:t>
      </w:r>
      <w:sdt>
        <w:sdtPr>
          <w:rPr>
            <w:rFonts w:ascii="Arial" w:hAnsi="Arial" w:cs="Arial"/>
            <w:color w:val="000000" w:themeColor="text1"/>
          </w:rPr>
          <w:alias w:val="Subject"/>
          <w:tag w:val=""/>
          <w:id w:val="1101612711"/>
          <w:placeholder>
            <w:docPart w:val="959A639DDF9344009DE6EF42FFD31E23"/>
          </w:placeholder>
          <w:dataBinding w:prefixMappings="xmlns:ns0='http://purl.org/dc/elements/1.1/' xmlns:ns1='http://schemas.openxmlformats.org/package/2006/metadata/core-properties' " w:xpath="/ns1:coreProperties[1]/ns0:subject[1]" w:storeItemID="{6C3C8BC8-F283-45AE-878A-BAB7291924A1}"/>
          <w:text/>
        </w:sdtPr>
        <w:sdtContent>
          <w:r w:rsidR="00715D14" w:rsidRPr="005D0499">
            <w:rPr>
              <w:rFonts w:ascii="Arial" w:hAnsi="Arial" w:cs="Arial"/>
              <w:color w:val="000000" w:themeColor="text1"/>
            </w:rPr>
            <w:t>„</w:t>
          </w:r>
          <w:proofErr w:type="spellStart"/>
          <w:r w:rsidR="00715D14" w:rsidRPr="005D0499">
            <w:rPr>
              <w:rFonts w:ascii="Arial" w:hAnsi="Arial" w:cs="Arial"/>
              <w:color w:val="000000" w:themeColor="text1"/>
            </w:rPr>
            <w:t>Pavilnionių</w:t>
          </w:r>
          <w:proofErr w:type="spellEnd"/>
          <w:r w:rsidR="00715D14" w:rsidRPr="005D0499">
            <w:rPr>
              <w:rFonts w:ascii="Arial" w:hAnsi="Arial" w:cs="Arial"/>
              <w:color w:val="000000" w:themeColor="text1"/>
            </w:rPr>
            <w:t xml:space="preserve"> parko atviras architektūrinis projekto konkursas</w:t>
          </w:r>
        </w:sdtContent>
      </w:sdt>
      <w:r w:rsidR="00715D14" w:rsidRPr="005D0499">
        <w:rPr>
          <w:rFonts w:ascii="Arial" w:hAnsi="Arial" w:cs="Arial"/>
          <w:color w:val="000000" w:themeColor="text1"/>
        </w:rPr>
        <w:t>“</w:t>
      </w:r>
      <w:r w:rsidR="00840A0D" w:rsidRPr="005D0499">
        <w:rPr>
          <w:rFonts w:ascii="Arial" w:hAnsi="Arial" w:cs="Arial"/>
          <w:color w:val="000000" w:themeColor="text1"/>
        </w:rPr>
        <w:t xml:space="preserve"> pirkimą</w:t>
      </w:r>
      <w:r w:rsidR="00B243F8" w:rsidRPr="005D0499">
        <w:rPr>
          <w:rFonts w:ascii="Arial" w:hAnsi="Arial" w:cs="Arial"/>
          <w:color w:val="000000" w:themeColor="text1"/>
        </w:rPr>
        <w:t xml:space="preserve"> (toliau – </w:t>
      </w:r>
      <w:r w:rsidR="004B6945" w:rsidRPr="005D0499">
        <w:rPr>
          <w:rFonts w:ascii="Arial" w:hAnsi="Arial" w:cs="Arial"/>
          <w:color w:val="000000" w:themeColor="text1"/>
        </w:rPr>
        <w:t>p</w:t>
      </w:r>
      <w:r w:rsidR="00B243F8" w:rsidRPr="005D0499">
        <w:rPr>
          <w:rFonts w:ascii="Arial" w:hAnsi="Arial" w:cs="Arial"/>
          <w:color w:val="000000" w:themeColor="text1"/>
        </w:rPr>
        <w:t>irkimas)</w:t>
      </w:r>
      <w:r w:rsidR="006A369D" w:rsidRPr="005D0499">
        <w:rPr>
          <w:rFonts w:ascii="Arial" w:hAnsi="Arial" w:cs="Arial"/>
          <w:color w:val="000000" w:themeColor="text1"/>
        </w:rPr>
        <w:t>,</w:t>
      </w:r>
      <w:r w:rsidR="00D35E17" w:rsidRPr="005D0499">
        <w:rPr>
          <w:rFonts w:ascii="Arial" w:hAnsi="Arial" w:cs="Arial"/>
          <w:color w:val="000000" w:themeColor="text1"/>
        </w:rPr>
        <w:t xml:space="preserve"> </w:t>
      </w:r>
      <w:r w:rsidR="00CD7CC5" w:rsidRPr="005D0499">
        <w:rPr>
          <w:rFonts w:ascii="Arial" w:hAnsi="Arial" w:cs="Arial"/>
          <w:color w:val="000000" w:themeColor="text1"/>
        </w:rPr>
        <w:t xml:space="preserve">atsižvelgdama į tai, jog </w:t>
      </w:r>
      <w:r w:rsidR="00E10867" w:rsidRPr="005D0499">
        <w:rPr>
          <w:rFonts w:ascii="Arial" w:hAnsi="Arial" w:cs="Arial"/>
          <w:color w:val="000000" w:themeColor="text1"/>
        </w:rPr>
        <w:t>2025 m. gruodžio 15 d. Lietuvos Respublikos aplinkos ministro įsakymu Nr. D1-197 „Dėl Lietuvos Respublikos aplinkos ministro 2017 m. rugpjūčio 22 d. įsakym</w:t>
      </w:r>
      <w:r w:rsidR="000F32A3" w:rsidRPr="005D0499">
        <w:rPr>
          <w:rFonts w:ascii="Arial" w:hAnsi="Arial" w:cs="Arial"/>
          <w:color w:val="000000" w:themeColor="text1"/>
        </w:rPr>
        <w:t>u</w:t>
      </w:r>
      <w:r w:rsidR="00E10867" w:rsidRPr="005D0499">
        <w:rPr>
          <w:rFonts w:ascii="Arial" w:hAnsi="Arial" w:cs="Arial"/>
          <w:color w:val="000000" w:themeColor="text1"/>
        </w:rPr>
        <w:t xml:space="preserve"> Nr. D1-671 „Dėl Projekto konkurso organizavimo taisyklių patvirtinimo“ pakeitimo“ pakeistos Projekto konkurso organizavimo taisyklės (pakeitimai įsigaliojo 2025 m. gruodžio 16 d.) bei </w:t>
      </w:r>
      <w:r w:rsidR="00D35E17" w:rsidRPr="005D0499">
        <w:rPr>
          <w:rFonts w:ascii="Arial" w:hAnsi="Arial" w:cs="Arial"/>
          <w:color w:val="000000" w:themeColor="text1"/>
        </w:rPr>
        <w:t>vadovau</w:t>
      </w:r>
      <w:r w:rsidR="002B5DD8" w:rsidRPr="005D0499">
        <w:rPr>
          <w:rFonts w:ascii="Arial" w:hAnsi="Arial" w:cs="Arial"/>
          <w:color w:val="000000" w:themeColor="text1"/>
        </w:rPr>
        <w:t>damasi</w:t>
      </w:r>
      <w:r w:rsidR="00D35E17" w:rsidRPr="005D0499">
        <w:rPr>
          <w:rFonts w:ascii="Arial" w:hAnsi="Arial" w:cs="Arial"/>
          <w:color w:val="000000" w:themeColor="text1"/>
        </w:rPr>
        <w:t xml:space="preserve"> Bendrųjų</w:t>
      </w:r>
      <w:r w:rsidR="00550823" w:rsidRPr="005D0499">
        <w:rPr>
          <w:rFonts w:ascii="Arial" w:hAnsi="Arial" w:cs="Arial"/>
          <w:color w:val="000000" w:themeColor="text1"/>
        </w:rPr>
        <w:t xml:space="preserve"> pirkimo</w:t>
      </w:r>
      <w:r w:rsidR="00D35E17" w:rsidRPr="005D0499">
        <w:rPr>
          <w:rFonts w:ascii="Arial" w:hAnsi="Arial" w:cs="Arial"/>
          <w:color w:val="000000" w:themeColor="text1"/>
        </w:rPr>
        <w:t xml:space="preserve"> sąlygų</w:t>
      </w:r>
      <w:r w:rsidR="00715D14" w:rsidRPr="005D0499">
        <w:rPr>
          <w:rFonts w:ascii="Arial" w:hAnsi="Arial" w:cs="Arial"/>
          <w:color w:val="000000" w:themeColor="text1"/>
        </w:rPr>
        <w:t xml:space="preserve"> </w:t>
      </w:r>
      <w:r w:rsidR="00093A46" w:rsidRPr="005D0499">
        <w:rPr>
          <w:rFonts w:ascii="Arial" w:hAnsi="Arial" w:cs="Arial"/>
          <w:color w:val="000000" w:themeColor="text1"/>
        </w:rPr>
        <w:t xml:space="preserve">13.2.2 </w:t>
      </w:r>
      <w:r w:rsidR="00D35E17" w:rsidRPr="005D0499">
        <w:rPr>
          <w:rFonts w:ascii="Arial" w:hAnsi="Arial" w:cs="Arial"/>
          <w:color w:val="000000" w:themeColor="text1"/>
        </w:rPr>
        <w:t>punktu, tikslina</w:t>
      </w:r>
      <w:r w:rsidR="00415CF0" w:rsidRPr="005D0499">
        <w:rPr>
          <w:rFonts w:ascii="Arial" w:hAnsi="Arial" w:cs="Arial"/>
          <w:color w:val="000000" w:themeColor="text1"/>
        </w:rPr>
        <w:t xml:space="preserve"> </w:t>
      </w:r>
      <w:r w:rsidR="00D35E17" w:rsidRPr="005D0499">
        <w:rPr>
          <w:rFonts w:ascii="Arial" w:hAnsi="Arial" w:cs="Arial"/>
          <w:color w:val="000000" w:themeColor="text1"/>
        </w:rPr>
        <w:t xml:space="preserve">pirkimo </w:t>
      </w:r>
      <w:r w:rsidR="00550823" w:rsidRPr="005D0499">
        <w:rPr>
          <w:rFonts w:ascii="Arial" w:hAnsi="Arial" w:cs="Arial"/>
          <w:color w:val="000000" w:themeColor="text1"/>
        </w:rPr>
        <w:t>dokumentus</w:t>
      </w:r>
      <w:r w:rsidR="00D35E17" w:rsidRPr="005D0499">
        <w:rPr>
          <w:rFonts w:ascii="Arial" w:hAnsi="Arial" w:cs="Arial"/>
          <w:color w:val="000000" w:themeColor="text1"/>
        </w:rPr>
        <w:t xml:space="preserve">. Pateikiami </w:t>
      </w:r>
      <w:r w:rsidR="00662745" w:rsidRPr="005D0499">
        <w:rPr>
          <w:rFonts w:ascii="Arial" w:hAnsi="Arial" w:cs="Arial"/>
          <w:color w:val="000000" w:themeColor="text1"/>
        </w:rPr>
        <w:t xml:space="preserve">patikslinimai </w:t>
      </w:r>
      <w:r w:rsidR="00D35E17" w:rsidRPr="005D0499">
        <w:rPr>
          <w:rFonts w:ascii="Arial" w:hAnsi="Arial" w:cs="Arial"/>
          <w:color w:val="000000" w:themeColor="text1"/>
        </w:rPr>
        <w:t xml:space="preserve">laikomi neatsiejama Pirkimo sąlygų dalimi. </w:t>
      </w:r>
    </w:p>
    <w:p w14:paraId="74378F83" w14:textId="3341A61E" w:rsidR="00D60FF4" w:rsidRPr="005D0499" w:rsidRDefault="008A4EA2" w:rsidP="009F6C42">
      <w:pPr>
        <w:pStyle w:val="Sraopastraipa"/>
        <w:numPr>
          <w:ilvl w:val="0"/>
          <w:numId w:val="3"/>
        </w:numPr>
        <w:tabs>
          <w:tab w:val="left" w:pos="993"/>
        </w:tabs>
        <w:ind w:left="0" w:firstLine="567"/>
        <w:jc w:val="both"/>
        <w:rPr>
          <w:rFonts w:ascii="Arial" w:hAnsi="Arial" w:cs="Arial"/>
          <w:color w:val="000000" w:themeColor="text1"/>
        </w:rPr>
      </w:pPr>
      <w:r w:rsidRPr="005D0499">
        <w:rPr>
          <w:rFonts w:ascii="Arial" w:hAnsi="Arial" w:cs="Arial"/>
          <w:b/>
          <w:bCs/>
          <w:color w:val="000000" w:themeColor="text1"/>
        </w:rPr>
        <w:t xml:space="preserve">Pakeičiame </w:t>
      </w:r>
      <w:r w:rsidR="00E10867" w:rsidRPr="005D0499">
        <w:rPr>
          <w:rFonts w:ascii="Arial" w:hAnsi="Arial" w:cs="Arial"/>
          <w:b/>
          <w:bCs/>
          <w:color w:val="000000" w:themeColor="text1"/>
        </w:rPr>
        <w:t>Bendrųjų</w:t>
      </w:r>
      <w:r w:rsidRPr="005D0499">
        <w:rPr>
          <w:rFonts w:ascii="Arial" w:hAnsi="Arial" w:cs="Arial"/>
          <w:b/>
          <w:bCs/>
          <w:color w:val="000000" w:themeColor="text1"/>
        </w:rPr>
        <w:t xml:space="preserve"> pirkimo sąlygų</w:t>
      </w:r>
      <w:r w:rsidR="00E10867" w:rsidRPr="005D0499">
        <w:rPr>
          <w:rFonts w:ascii="Arial" w:hAnsi="Arial" w:cs="Arial"/>
          <w:b/>
          <w:bCs/>
          <w:color w:val="000000" w:themeColor="text1"/>
        </w:rPr>
        <w:t xml:space="preserve"> </w:t>
      </w:r>
      <w:r w:rsidR="002E2C0D" w:rsidRPr="005D0499">
        <w:rPr>
          <w:rFonts w:ascii="Arial" w:hAnsi="Arial" w:cs="Arial"/>
          <w:b/>
          <w:bCs/>
          <w:color w:val="000000" w:themeColor="text1"/>
        </w:rPr>
        <w:t>1.4</w:t>
      </w:r>
      <w:r w:rsidRPr="005D0499">
        <w:rPr>
          <w:rFonts w:ascii="Arial" w:hAnsi="Arial" w:cs="Arial"/>
          <w:b/>
          <w:bCs/>
          <w:color w:val="000000" w:themeColor="text1"/>
        </w:rPr>
        <w:t xml:space="preserve"> punktą ir išdėstome jį taip</w:t>
      </w:r>
      <w:r w:rsidRPr="005D0499">
        <w:rPr>
          <w:rFonts w:ascii="Arial" w:hAnsi="Arial" w:cs="Arial"/>
          <w:color w:val="000000" w:themeColor="text1"/>
        </w:rPr>
        <w:t>: „</w:t>
      </w:r>
      <w:r w:rsidR="002E2C0D" w:rsidRPr="005D0499">
        <w:rPr>
          <w:rFonts w:ascii="Arial" w:hAnsi="Arial" w:cs="Arial"/>
          <w:color w:val="000000" w:themeColor="text1"/>
        </w:rPr>
        <w:t>1.4</w:t>
      </w:r>
      <w:r w:rsidRPr="005D0499">
        <w:rPr>
          <w:rFonts w:ascii="Arial" w:hAnsi="Arial" w:cs="Arial"/>
          <w:color w:val="000000" w:themeColor="text1"/>
        </w:rPr>
        <w:t>.</w:t>
      </w:r>
      <w:r w:rsidR="002E2C0D" w:rsidRPr="005D0499">
        <w:rPr>
          <w:rFonts w:ascii="Arial" w:hAnsi="Arial" w:cs="Arial"/>
          <w:color w:val="000000" w:themeColor="text1"/>
        </w:rPr>
        <w:t xml:space="preserve"> </w:t>
      </w:r>
      <w:r w:rsidR="009E5A91" w:rsidRPr="005D0499">
        <w:rPr>
          <w:rFonts w:ascii="Arial" w:hAnsi="Arial" w:cs="Arial"/>
          <w:color w:val="000000" w:themeColor="text1"/>
        </w:rPr>
        <w:t>Atviras projekto konkursas – projekto konkursas, kuriame dalyvauti ir pateikti projektus gali visi suinteresuoti tiekėjai</w:t>
      </w:r>
      <w:r w:rsidR="00C25E65" w:rsidRPr="005D0499">
        <w:rPr>
          <w:rFonts w:ascii="Arial" w:hAnsi="Arial" w:cs="Arial"/>
          <w:color w:val="000000" w:themeColor="text1"/>
        </w:rPr>
        <w:t>“.</w:t>
      </w:r>
    </w:p>
    <w:p w14:paraId="4093D8AC" w14:textId="2C75029E" w:rsidR="00452A85" w:rsidRPr="005D0499" w:rsidRDefault="00B31A43" w:rsidP="00452A85">
      <w:pPr>
        <w:pStyle w:val="Sraopastraipa"/>
        <w:numPr>
          <w:ilvl w:val="0"/>
          <w:numId w:val="3"/>
        </w:numPr>
        <w:tabs>
          <w:tab w:val="left" w:pos="993"/>
        </w:tabs>
        <w:ind w:left="0" w:firstLine="567"/>
        <w:jc w:val="both"/>
        <w:rPr>
          <w:rFonts w:ascii="Arial" w:hAnsi="Arial" w:cs="Arial"/>
          <w:color w:val="000000" w:themeColor="text1"/>
        </w:rPr>
      </w:pPr>
      <w:r w:rsidRPr="005D0499">
        <w:rPr>
          <w:rFonts w:ascii="Arial" w:hAnsi="Arial" w:cs="Arial"/>
          <w:b/>
          <w:bCs/>
          <w:color w:val="000000" w:themeColor="text1"/>
        </w:rPr>
        <w:t>Pakeičiame Bendrųjų pirkimo sąlygų 1.</w:t>
      </w:r>
      <w:r w:rsidR="00452A85" w:rsidRPr="005D0499">
        <w:rPr>
          <w:rFonts w:ascii="Arial" w:hAnsi="Arial" w:cs="Arial"/>
          <w:b/>
          <w:bCs/>
          <w:color w:val="000000" w:themeColor="text1"/>
        </w:rPr>
        <w:t>13</w:t>
      </w:r>
      <w:r w:rsidRPr="005D0499">
        <w:rPr>
          <w:rFonts w:ascii="Arial" w:hAnsi="Arial" w:cs="Arial"/>
          <w:b/>
          <w:bCs/>
          <w:color w:val="000000" w:themeColor="text1"/>
        </w:rPr>
        <w:t xml:space="preserve"> punktą ir išdėstome jį taip</w:t>
      </w:r>
      <w:r w:rsidRPr="005D0499">
        <w:rPr>
          <w:rFonts w:ascii="Arial" w:hAnsi="Arial" w:cs="Arial"/>
          <w:color w:val="000000" w:themeColor="text1"/>
        </w:rPr>
        <w:t>:</w:t>
      </w:r>
      <w:r w:rsidR="00452A85" w:rsidRPr="005D0499">
        <w:rPr>
          <w:rFonts w:ascii="Arial" w:hAnsi="Arial" w:cs="Arial"/>
          <w:color w:val="000000" w:themeColor="text1"/>
        </w:rPr>
        <w:t xml:space="preserve"> „</w:t>
      </w:r>
      <w:r w:rsidR="00EB2077" w:rsidRPr="005D0499">
        <w:rPr>
          <w:rFonts w:ascii="Arial" w:hAnsi="Arial" w:cs="Arial"/>
          <w:color w:val="000000" w:themeColor="text1"/>
        </w:rPr>
        <w:t>1.13. Projekto konkurso dalyvis – projekto konkursui projektą pateikęs tiekėjas</w:t>
      </w:r>
      <w:r w:rsidR="00C25E65" w:rsidRPr="005D0499">
        <w:rPr>
          <w:rFonts w:ascii="Arial" w:hAnsi="Arial" w:cs="Arial"/>
          <w:color w:val="000000" w:themeColor="text1"/>
        </w:rPr>
        <w:t>“.</w:t>
      </w:r>
    </w:p>
    <w:p w14:paraId="0363472A" w14:textId="77777777" w:rsidR="00854F8C" w:rsidRPr="005D0499" w:rsidRDefault="00EB2077" w:rsidP="00854F8C">
      <w:pPr>
        <w:pStyle w:val="Sraopastraipa"/>
        <w:numPr>
          <w:ilvl w:val="0"/>
          <w:numId w:val="3"/>
        </w:numPr>
        <w:tabs>
          <w:tab w:val="left" w:pos="993"/>
        </w:tabs>
        <w:ind w:left="0" w:firstLine="567"/>
        <w:jc w:val="both"/>
        <w:rPr>
          <w:rFonts w:ascii="Arial" w:hAnsi="Arial" w:cs="Arial"/>
          <w:color w:val="000000" w:themeColor="text1"/>
        </w:rPr>
      </w:pPr>
      <w:r w:rsidRPr="005D0499">
        <w:rPr>
          <w:rFonts w:ascii="Arial" w:hAnsi="Arial" w:cs="Arial"/>
          <w:b/>
          <w:bCs/>
          <w:color w:val="000000" w:themeColor="text1"/>
        </w:rPr>
        <w:t>Pakeičiame Bendrųjų pirkimo sąlygų 1</w:t>
      </w:r>
      <w:r w:rsidR="001457BC" w:rsidRPr="005D0499">
        <w:rPr>
          <w:rFonts w:ascii="Arial" w:hAnsi="Arial" w:cs="Arial"/>
          <w:b/>
          <w:bCs/>
          <w:color w:val="000000" w:themeColor="text1"/>
        </w:rPr>
        <w:t>0.8.10</w:t>
      </w:r>
      <w:r w:rsidRPr="005D0499">
        <w:rPr>
          <w:rFonts w:ascii="Arial" w:hAnsi="Arial" w:cs="Arial"/>
          <w:b/>
          <w:bCs/>
          <w:color w:val="000000" w:themeColor="text1"/>
        </w:rPr>
        <w:t xml:space="preserve"> punktą ir išdėstome jį taip</w:t>
      </w:r>
      <w:r w:rsidR="00585FB6" w:rsidRPr="005D0499">
        <w:rPr>
          <w:rFonts w:ascii="Arial" w:hAnsi="Arial" w:cs="Arial"/>
          <w:color w:val="000000" w:themeColor="text1"/>
        </w:rPr>
        <w:t xml:space="preserve">: </w:t>
      </w:r>
      <w:r w:rsidR="001457BC" w:rsidRPr="005D0499">
        <w:rPr>
          <w:rFonts w:ascii="Arial" w:hAnsi="Arial" w:cs="Arial"/>
          <w:color w:val="000000" w:themeColor="text1"/>
        </w:rPr>
        <w:t>„10.8.10</w:t>
      </w:r>
      <w:r w:rsidR="006961AB" w:rsidRPr="005D0499">
        <w:rPr>
          <w:rFonts w:ascii="Arial" w:hAnsi="Arial" w:cs="Arial"/>
          <w:color w:val="000000" w:themeColor="text1"/>
        </w:rPr>
        <w:t xml:space="preserve">. </w:t>
      </w:r>
      <w:r w:rsidR="00C87682" w:rsidRPr="005D0499">
        <w:rPr>
          <w:rFonts w:ascii="Arial" w:hAnsi="Arial" w:cs="Arial"/>
          <w:color w:val="000000" w:themeColor="text1"/>
        </w:rPr>
        <w:t>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ar perkančiojo subjekto nurodyti dokumentai, nesusiję su projekto konkurso objektu, jo techninėmis charakteristikomis, paslaugų pirkimo sutarties vykdymo sąlygomis ar kaina) ir, perkančiajai organizacijai ar perkančiajam subjektui paprašius juos patikslinti, papildyti, paaiškinti, jų nepatikslino, nepapildė, nepaaiškino arba juos patikslino, papildė, paaiškino taip, kad paraiška ar projektas neatitinka projekto konkurso dokumentuose nustatytų reikalavimų“.</w:t>
      </w:r>
    </w:p>
    <w:p w14:paraId="09DAB04B" w14:textId="5B5C43A6" w:rsidR="0096334C" w:rsidRPr="005D0499" w:rsidRDefault="00C87682" w:rsidP="0096334C">
      <w:pPr>
        <w:pStyle w:val="Sraopastraipa"/>
        <w:numPr>
          <w:ilvl w:val="0"/>
          <w:numId w:val="3"/>
        </w:numPr>
        <w:tabs>
          <w:tab w:val="left" w:pos="993"/>
        </w:tabs>
        <w:ind w:left="0" w:firstLine="567"/>
        <w:jc w:val="both"/>
        <w:rPr>
          <w:rFonts w:ascii="Arial" w:hAnsi="Arial" w:cs="Arial"/>
          <w:color w:val="000000" w:themeColor="text1"/>
        </w:rPr>
      </w:pPr>
      <w:r w:rsidRPr="005D0499">
        <w:rPr>
          <w:rFonts w:ascii="Arial" w:hAnsi="Arial" w:cs="Arial"/>
          <w:b/>
          <w:bCs/>
          <w:color w:val="000000" w:themeColor="text1"/>
        </w:rPr>
        <w:t>Pakeičiame Bendrųjų pirkimo sąlygų 10.8.12 punktą ir išdėstome jį taip</w:t>
      </w:r>
      <w:r w:rsidRPr="005D0499">
        <w:rPr>
          <w:rFonts w:ascii="Arial" w:hAnsi="Arial" w:cs="Arial"/>
          <w:color w:val="000000" w:themeColor="text1"/>
        </w:rPr>
        <w:t xml:space="preserve">: „10.8.12. </w:t>
      </w:r>
      <w:r w:rsidR="00854F8C" w:rsidRPr="005D0499">
        <w:rPr>
          <w:rFonts w:ascii="Arial" w:hAnsi="Arial" w:cs="Arial"/>
          <w:color w:val="000000" w:themeColor="text1"/>
        </w:rPr>
        <w:t>dalyvis pateikė netikslius, neišsamius ar klaidingus dokumentus ar duomenis dėl tiekėjo ir (ar) ūkio subjekto, kurio pajėgumais remiasi dalyvis, pašalinimo pagrindų nebuvimo, atitikties kvalifikacijos reikalavimams (jeigu taikoma) ir, jeigu taikytina, kokybės vadybos sistemos ir (arba) aplinkos apsaugos vadybos sistemos standartams ir, perkančiajai organizacijai ar perkančiajam subjektui paprašius juos patikslinti, jų nepatikslino</w:t>
      </w:r>
      <w:r w:rsidR="00C25E65" w:rsidRPr="005D0499">
        <w:rPr>
          <w:rFonts w:ascii="Arial" w:hAnsi="Arial" w:cs="Arial"/>
          <w:color w:val="000000" w:themeColor="text1"/>
        </w:rPr>
        <w:t>“.</w:t>
      </w:r>
    </w:p>
    <w:p w14:paraId="2FFAAA83" w14:textId="77777777" w:rsidR="00B4680C" w:rsidRPr="005D0499" w:rsidRDefault="0052250F" w:rsidP="00B4680C">
      <w:pPr>
        <w:pStyle w:val="Sraopastraipa"/>
        <w:numPr>
          <w:ilvl w:val="0"/>
          <w:numId w:val="3"/>
        </w:numPr>
        <w:tabs>
          <w:tab w:val="left" w:pos="993"/>
        </w:tabs>
        <w:ind w:left="0" w:firstLine="567"/>
        <w:jc w:val="both"/>
        <w:rPr>
          <w:rFonts w:ascii="Arial" w:hAnsi="Arial" w:cs="Arial"/>
          <w:color w:val="000000" w:themeColor="text1"/>
        </w:rPr>
      </w:pPr>
      <w:r w:rsidRPr="005D0499">
        <w:rPr>
          <w:rFonts w:ascii="Arial" w:hAnsi="Arial" w:cs="Arial"/>
          <w:b/>
          <w:bCs/>
          <w:color w:val="000000" w:themeColor="text1"/>
        </w:rPr>
        <w:t xml:space="preserve">Papildome Bendrųjų pirkimo sąlygas </w:t>
      </w:r>
      <w:r w:rsidR="00AB6DE2" w:rsidRPr="005D0499">
        <w:rPr>
          <w:rFonts w:ascii="Arial" w:hAnsi="Arial" w:cs="Arial"/>
          <w:b/>
          <w:bCs/>
          <w:color w:val="000000" w:themeColor="text1"/>
        </w:rPr>
        <w:t>10.8.16 punktu ir</w:t>
      </w:r>
      <w:r w:rsidRPr="005D0499">
        <w:rPr>
          <w:rFonts w:ascii="Arial" w:hAnsi="Arial" w:cs="Arial"/>
          <w:b/>
          <w:bCs/>
          <w:color w:val="000000" w:themeColor="text1"/>
        </w:rPr>
        <w:t xml:space="preserve"> išdėstome jį taip</w:t>
      </w:r>
      <w:r w:rsidRPr="005D0499">
        <w:rPr>
          <w:rFonts w:ascii="Arial" w:hAnsi="Arial" w:cs="Arial"/>
          <w:color w:val="000000" w:themeColor="text1"/>
        </w:rPr>
        <w:t>: „</w:t>
      </w:r>
      <w:r w:rsidR="00AB6DE2" w:rsidRPr="005D0499">
        <w:rPr>
          <w:rFonts w:ascii="Arial" w:hAnsi="Arial" w:cs="Arial"/>
          <w:color w:val="000000" w:themeColor="text1"/>
        </w:rPr>
        <w:t xml:space="preserve">10.8.16 </w:t>
      </w:r>
      <w:r w:rsidRPr="005D0499">
        <w:rPr>
          <w:rFonts w:ascii="Arial" w:hAnsi="Arial" w:cs="Arial"/>
          <w:color w:val="000000" w:themeColor="text1"/>
        </w:rPr>
        <w:t xml:space="preserve"> </w:t>
      </w:r>
      <w:r w:rsidR="0096334C" w:rsidRPr="005D0499">
        <w:rPr>
          <w:rFonts w:ascii="Arial" w:hAnsi="Arial" w:cs="Arial"/>
          <w:color w:val="000000" w:themeColor="text1"/>
        </w:rPr>
        <w:t>pateiktame projekte yra neaiškumų (dėl projekto konkurso objekto), kuriuos reikia papildomai paaiškinti, ir, Pirkėjui paprašius paaiškinti ir (ar) patikslinti projektą, dalyvis pateikė paaiškinimus ir (ar) patikslinimus, kurie keičia projekto esmę“.</w:t>
      </w:r>
    </w:p>
    <w:p w14:paraId="7217D9BE" w14:textId="77777777" w:rsidR="00AB3665" w:rsidRPr="005D0499" w:rsidRDefault="00C437BB" w:rsidP="00AB3665">
      <w:pPr>
        <w:pStyle w:val="Sraopastraipa"/>
        <w:numPr>
          <w:ilvl w:val="0"/>
          <w:numId w:val="3"/>
        </w:numPr>
        <w:tabs>
          <w:tab w:val="left" w:pos="993"/>
        </w:tabs>
        <w:ind w:left="0" w:firstLine="567"/>
        <w:jc w:val="both"/>
        <w:rPr>
          <w:rFonts w:ascii="Arial" w:hAnsi="Arial" w:cs="Arial"/>
          <w:color w:val="000000" w:themeColor="text1"/>
        </w:rPr>
      </w:pPr>
      <w:r w:rsidRPr="005D0499">
        <w:rPr>
          <w:rFonts w:ascii="Arial" w:hAnsi="Arial" w:cs="Arial"/>
          <w:b/>
          <w:bCs/>
          <w:color w:val="000000" w:themeColor="text1"/>
        </w:rPr>
        <w:t>Pakeičiame Bendrųjų pirkimo sąlygų 1</w:t>
      </w:r>
      <w:r w:rsidR="00500222" w:rsidRPr="005D0499">
        <w:rPr>
          <w:rFonts w:ascii="Arial" w:hAnsi="Arial" w:cs="Arial"/>
          <w:b/>
          <w:bCs/>
          <w:color w:val="000000" w:themeColor="text1"/>
        </w:rPr>
        <w:t>3.2.1</w:t>
      </w:r>
      <w:r w:rsidR="00A30B11" w:rsidRPr="005D0499">
        <w:rPr>
          <w:rFonts w:ascii="Arial" w:hAnsi="Arial" w:cs="Arial"/>
          <w:b/>
          <w:bCs/>
          <w:color w:val="000000" w:themeColor="text1"/>
        </w:rPr>
        <w:t xml:space="preserve"> a)</w:t>
      </w:r>
      <w:r w:rsidRPr="005D0499">
        <w:rPr>
          <w:rFonts w:ascii="Arial" w:hAnsi="Arial" w:cs="Arial"/>
          <w:b/>
          <w:bCs/>
          <w:color w:val="000000" w:themeColor="text1"/>
        </w:rPr>
        <w:t xml:space="preserve"> punktą ir išdėstome jį taip</w:t>
      </w:r>
      <w:r w:rsidRPr="005D0499">
        <w:rPr>
          <w:rFonts w:ascii="Arial" w:hAnsi="Arial" w:cs="Arial"/>
          <w:color w:val="000000" w:themeColor="text1"/>
        </w:rPr>
        <w:t>:</w:t>
      </w:r>
      <w:r w:rsidR="00500222" w:rsidRPr="005D0499">
        <w:rPr>
          <w:rFonts w:ascii="Arial" w:hAnsi="Arial" w:cs="Arial"/>
          <w:color w:val="000000" w:themeColor="text1"/>
        </w:rPr>
        <w:t xml:space="preserve"> „</w:t>
      </w:r>
      <w:r w:rsidR="004E1719" w:rsidRPr="005D0499">
        <w:rPr>
          <w:rFonts w:ascii="Arial" w:hAnsi="Arial" w:cs="Arial"/>
          <w:color w:val="000000" w:themeColor="text1"/>
        </w:rPr>
        <w:t xml:space="preserve">13.2.1 a) </w:t>
      </w:r>
      <w:r w:rsidR="00B4680C" w:rsidRPr="005D0499">
        <w:rPr>
          <w:rFonts w:ascii="Arial" w:hAnsi="Arial" w:cs="Arial"/>
        </w:rPr>
        <w:t>Tiekėjas gali teikti prašymus paaiškinti projekto konkurso dokumentus  ne vėliau kaip likus 14 dienų iki projektų pateikimo termino pabaigos, vykdant supaprastintą projekto konkursą. Prašymas paaiškinti Dokumentus turi būti pateiktas CVP IS priemonėmis“</w:t>
      </w:r>
      <w:r w:rsidR="00AB3665" w:rsidRPr="005D0499">
        <w:rPr>
          <w:rFonts w:ascii="Arial" w:hAnsi="Arial" w:cs="Arial"/>
        </w:rPr>
        <w:t>.</w:t>
      </w:r>
    </w:p>
    <w:p w14:paraId="2FF55FB0" w14:textId="374F23A9" w:rsidR="00AB3665" w:rsidRPr="005D0499" w:rsidRDefault="00B4680C" w:rsidP="00AB3665">
      <w:pPr>
        <w:pStyle w:val="Sraopastraipa"/>
        <w:numPr>
          <w:ilvl w:val="0"/>
          <w:numId w:val="3"/>
        </w:numPr>
        <w:tabs>
          <w:tab w:val="left" w:pos="993"/>
        </w:tabs>
        <w:ind w:left="0" w:firstLine="567"/>
        <w:jc w:val="both"/>
        <w:rPr>
          <w:rFonts w:ascii="Arial" w:hAnsi="Arial" w:cs="Arial"/>
          <w:color w:val="000000" w:themeColor="text1"/>
        </w:rPr>
      </w:pPr>
      <w:r w:rsidRPr="005D0499">
        <w:rPr>
          <w:rFonts w:ascii="Arial" w:hAnsi="Arial" w:cs="Arial"/>
          <w:b/>
          <w:bCs/>
          <w:color w:val="000000" w:themeColor="text1"/>
        </w:rPr>
        <w:t xml:space="preserve">Pakeičiame Bendrųjų pirkimo sąlygų 13.2.1 </w:t>
      </w:r>
      <w:r w:rsidR="004E1719" w:rsidRPr="005D0499">
        <w:rPr>
          <w:rFonts w:ascii="Arial" w:hAnsi="Arial" w:cs="Arial"/>
          <w:b/>
          <w:bCs/>
          <w:color w:val="000000" w:themeColor="text1"/>
        </w:rPr>
        <w:t>c</w:t>
      </w:r>
      <w:r w:rsidRPr="005D0499">
        <w:rPr>
          <w:rFonts w:ascii="Arial" w:hAnsi="Arial" w:cs="Arial"/>
          <w:b/>
          <w:bCs/>
          <w:color w:val="000000" w:themeColor="text1"/>
        </w:rPr>
        <w:t>) punktą ir išdėstome jį taip</w:t>
      </w:r>
      <w:r w:rsidR="004E1719" w:rsidRPr="005D0499">
        <w:rPr>
          <w:rFonts w:ascii="Arial" w:hAnsi="Arial" w:cs="Arial"/>
          <w:color w:val="000000" w:themeColor="text1"/>
        </w:rPr>
        <w:t>: „</w:t>
      </w:r>
      <w:r w:rsidR="00AB3665" w:rsidRPr="005D0499">
        <w:rPr>
          <w:rFonts w:ascii="Arial" w:hAnsi="Arial" w:cs="Arial"/>
          <w:color w:val="000000" w:themeColor="text1"/>
        </w:rPr>
        <w:t xml:space="preserve">13.2.1 c) </w:t>
      </w:r>
      <w:r w:rsidR="00AB3665" w:rsidRPr="005D0499">
        <w:rPr>
          <w:rFonts w:ascii="Arial" w:hAnsi="Arial" w:cs="Arial"/>
        </w:rPr>
        <w:t xml:space="preserve">Pirkėjas gali peržiūrėti (patikslinti) Pirkimo dokumentus savo iniciatyva iki Pasiūlymų pateikimo dienos. Bet kurie tokie patikslinimai siunčiami visiems Tiekėjams, kurie yra prisiregistravę </w:t>
      </w:r>
      <w:r w:rsidR="00AB3665" w:rsidRPr="005D0499">
        <w:rPr>
          <w:rFonts w:ascii="Arial" w:hAnsi="Arial" w:cs="Arial"/>
        </w:rPr>
        <w:lastRenderedPageBreak/>
        <w:t>šiame Pirkime CVP IS,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w:t>
      </w:r>
    </w:p>
    <w:p w14:paraId="14F21734" w14:textId="34A88336" w:rsidR="00E33098" w:rsidRPr="005D0499" w:rsidRDefault="00AB3665" w:rsidP="00E33098">
      <w:pPr>
        <w:pStyle w:val="Sraopastraipa"/>
        <w:tabs>
          <w:tab w:val="left" w:pos="0"/>
        </w:tabs>
        <w:ind w:left="0"/>
        <w:jc w:val="both"/>
        <w:rPr>
          <w:rFonts w:ascii="Arial" w:hAnsi="Arial" w:cs="Arial"/>
        </w:rPr>
      </w:pPr>
      <w:r w:rsidRPr="005D0499">
        <w:rPr>
          <w:rFonts w:ascii="Arial" w:hAnsi="Arial" w:cs="Arial"/>
        </w:rPr>
        <w:t>Atlikti Dokumentų patikslinimai skelbiami CVP IS kartu su kitais Pirkimo dokumentais ir siunčiami visiems Tiekėjams, kurie yra prisiregistravę šiame Pirkime CVP IS. Tuo atveju, kai tikslinama Pirkimo skelbime paskelbta informacija, atitinkamai skelbiamas klaidų ištaisymo skelbimas, ir, jei reikia, pratęsiamas protingumo kriterijų atitinkantis projektų pateikimo terminas, kad tiekėjai, rengdami projektus, galėtų atsižvelgti į atliktus patikslinimus</w:t>
      </w:r>
      <w:r w:rsidR="00C25E65" w:rsidRPr="005D0499">
        <w:rPr>
          <w:rFonts w:ascii="Arial" w:hAnsi="Arial" w:cs="Arial"/>
        </w:rPr>
        <w:t>“.</w:t>
      </w:r>
    </w:p>
    <w:p w14:paraId="63FA469E" w14:textId="77777777" w:rsidR="00054FF4" w:rsidRPr="005D0499" w:rsidRDefault="00092143" w:rsidP="00054FF4">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Pakeičiame Bendrųjų pirkimo sąlygų 13.2.2 c) punktą ir išdėstome jį taip</w:t>
      </w:r>
      <w:r w:rsidRPr="005D0499">
        <w:rPr>
          <w:rFonts w:ascii="Arial" w:hAnsi="Arial" w:cs="Arial"/>
          <w:color w:val="000000" w:themeColor="text1"/>
        </w:rPr>
        <w:t>: „13.2.</w:t>
      </w:r>
      <w:r w:rsidR="00E33098" w:rsidRPr="005D0499">
        <w:rPr>
          <w:rFonts w:ascii="Arial" w:hAnsi="Arial" w:cs="Arial"/>
          <w:color w:val="000000" w:themeColor="text1"/>
        </w:rPr>
        <w:t>2</w:t>
      </w:r>
      <w:r w:rsidRPr="005D0499">
        <w:rPr>
          <w:rFonts w:ascii="Arial" w:hAnsi="Arial" w:cs="Arial"/>
          <w:color w:val="000000" w:themeColor="text1"/>
        </w:rPr>
        <w:t xml:space="preserve"> </w:t>
      </w:r>
      <w:r w:rsidR="00E33098" w:rsidRPr="005D0499">
        <w:rPr>
          <w:rFonts w:ascii="Arial" w:hAnsi="Arial" w:cs="Arial"/>
        </w:rPr>
        <w:t>c) Pirkėjas gali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6 (šešioms) dienoms iki Pasiūlymų pateikimo termino pabaigos. Atlikti Dokumentų patikslinimai skelbiami CVP IS kartu su kitais Pirkimo dokumentais ir siunčiami visiems Tiekėjams, kurie yra prisiregistravę šiame Pirkime CVP IS. Tuo atveju, kai tikslinama Pirkimo skelbime paskelbta informacija, atitinkamai skelbiamas klaidų ištaisymo skelbimas, ir, jei reikia, pratęsiamas protingumo kriterijų atitinkantis projektų pateikimo terminas, kad tiekėjai, rengdami projektus, galėtų atsižvelgti į atliktus patikslinimus</w:t>
      </w:r>
      <w:r w:rsidR="00C25E65" w:rsidRPr="005D0499">
        <w:rPr>
          <w:rFonts w:ascii="Arial" w:hAnsi="Arial" w:cs="Arial"/>
        </w:rPr>
        <w:t>“.</w:t>
      </w:r>
    </w:p>
    <w:p w14:paraId="364F5F5B" w14:textId="1F4BE492" w:rsidR="008873B6" w:rsidRPr="005D0499" w:rsidRDefault="00111D32" w:rsidP="008873B6">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 xml:space="preserve">Pakeičiame </w:t>
      </w:r>
      <w:r w:rsidRPr="005D0499">
        <w:rPr>
          <w:rFonts w:ascii="Arial" w:hAnsi="Arial" w:cs="Arial"/>
          <w:b/>
          <w:bCs/>
          <w:color w:val="000000" w:themeColor="text1"/>
        </w:rPr>
        <w:t>Specialiųjų</w:t>
      </w:r>
      <w:r w:rsidRPr="005D0499">
        <w:rPr>
          <w:rFonts w:ascii="Arial" w:hAnsi="Arial" w:cs="Arial"/>
          <w:b/>
          <w:bCs/>
          <w:color w:val="000000" w:themeColor="text1"/>
        </w:rPr>
        <w:t xml:space="preserve"> pirkimo sąlygų</w:t>
      </w:r>
      <w:r w:rsidRPr="005D0499">
        <w:rPr>
          <w:rFonts w:ascii="Arial" w:hAnsi="Arial" w:cs="Arial"/>
          <w:b/>
          <w:bCs/>
          <w:color w:val="000000" w:themeColor="text1"/>
        </w:rPr>
        <w:t xml:space="preserve"> 2.4</w:t>
      </w:r>
      <w:r w:rsidRPr="005D0499">
        <w:rPr>
          <w:rFonts w:ascii="Arial" w:hAnsi="Arial" w:cs="Arial"/>
          <w:b/>
          <w:bCs/>
          <w:color w:val="000000" w:themeColor="text1"/>
        </w:rPr>
        <w:t xml:space="preserve"> punktą ir išdėstome jį taip</w:t>
      </w:r>
      <w:r w:rsidRPr="005D0499">
        <w:rPr>
          <w:rFonts w:ascii="Arial" w:hAnsi="Arial" w:cs="Arial"/>
          <w:b/>
          <w:bCs/>
          <w:color w:val="000000" w:themeColor="text1"/>
        </w:rPr>
        <w:t>: „</w:t>
      </w:r>
      <w:r w:rsidR="00856BC8" w:rsidRPr="005D0499">
        <w:rPr>
          <w:rFonts w:ascii="Arial" w:hAnsi="Arial" w:cs="Arial"/>
          <w:color w:val="000000" w:themeColor="text1"/>
        </w:rPr>
        <w:t>2.4.</w:t>
      </w:r>
      <w:r w:rsidR="00856BC8" w:rsidRPr="005D0499">
        <w:rPr>
          <w:rFonts w:ascii="Arial" w:hAnsi="Arial" w:cs="Arial"/>
          <w:b/>
          <w:bCs/>
          <w:color w:val="000000" w:themeColor="text1"/>
        </w:rPr>
        <w:t xml:space="preserve"> </w:t>
      </w:r>
      <w:r w:rsidR="00054FF4" w:rsidRPr="005D0499">
        <w:rPr>
          <w:rFonts w:ascii="Arial" w:hAnsi="Arial" w:cs="Arial"/>
        </w:rPr>
        <w:t xml:space="preserve">Šio konkurso 3-ims geriausiems Projekto pasiūlymus pateikusiems dalyviams bus įteiktos išmokos: I-os vietos laimėtojui skiriama </w:t>
      </w:r>
      <w:r w:rsidR="00054FF4" w:rsidRPr="005D0499">
        <w:rPr>
          <w:rFonts w:ascii="Arial" w:hAnsi="Arial" w:cs="Arial"/>
          <w:b/>
          <w:bCs/>
        </w:rPr>
        <w:t>10 000,00 Eur</w:t>
      </w:r>
      <w:r w:rsidR="00054FF4" w:rsidRPr="005D0499">
        <w:rPr>
          <w:rFonts w:ascii="Arial" w:hAnsi="Arial" w:cs="Arial"/>
        </w:rPr>
        <w:t xml:space="preserve">, II-os vietos prizininkui – </w:t>
      </w:r>
      <w:r w:rsidR="00054FF4" w:rsidRPr="005D0499">
        <w:rPr>
          <w:rFonts w:ascii="Arial" w:hAnsi="Arial" w:cs="Arial"/>
          <w:b/>
          <w:bCs/>
        </w:rPr>
        <w:t>7 000,00 Eur</w:t>
      </w:r>
      <w:r w:rsidR="00054FF4" w:rsidRPr="005D0499">
        <w:rPr>
          <w:rFonts w:ascii="Arial" w:hAnsi="Arial" w:cs="Arial"/>
        </w:rPr>
        <w:t>, III-</w:t>
      </w:r>
      <w:proofErr w:type="spellStart"/>
      <w:r w:rsidR="00054FF4" w:rsidRPr="005D0499">
        <w:rPr>
          <w:rFonts w:ascii="Arial" w:hAnsi="Arial" w:cs="Arial"/>
        </w:rPr>
        <w:t>ios</w:t>
      </w:r>
      <w:proofErr w:type="spellEnd"/>
      <w:r w:rsidR="00054FF4" w:rsidRPr="005D0499">
        <w:rPr>
          <w:rFonts w:ascii="Arial" w:hAnsi="Arial" w:cs="Arial"/>
        </w:rPr>
        <w:t xml:space="preserve"> vietos prizininkui – </w:t>
      </w:r>
      <w:r w:rsidR="00054FF4" w:rsidRPr="005D0499">
        <w:rPr>
          <w:rFonts w:ascii="Arial" w:hAnsi="Arial" w:cs="Arial"/>
          <w:b/>
          <w:bCs/>
        </w:rPr>
        <w:t>5 000,00 Eur</w:t>
      </w:r>
      <w:r w:rsidR="00054FF4" w:rsidRPr="005D0499">
        <w:rPr>
          <w:rFonts w:ascii="Arial" w:hAnsi="Arial" w:cs="Arial"/>
        </w:rPr>
        <w:t xml:space="preserve">. </w:t>
      </w:r>
      <w:r w:rsidR="00054FF4" w:rsidRPr="005D0499">
        <w:rPr>
          <w:rFonts w:ascii="Arial" w:hAnsi="Arial" w:cs="Arial"/>
          <w:color w:val="000000" w:themeColor="text1"/>
        </w:rPr>
        <w:t>Dalyviams, kurių pateikti Projekto pasiūlymai nelaimi prizinių vietų, išmokos nemokamos</w:t>
      </w:r>
      <w:r w:rsidR="00054FF4" w:rsidRPr="005D0499">
        <w:rPr>
          <w:rFonts w:ascii="Arial" w:hAnsi="Arial" w:cs="Arial"/>
        </w:rPr>
        <w:t>. Perkančioji organizacija neįsipareigoja kompensuoti jokių galimų mokesčių ar kitų išlaidų, jei jų atsirastų konkurso laimėtojo šalyje dėl gautos piniginės išmokos.</w:t>
      </w:r>
    </w:p>
    <w:p w14:paraId="38332383" w14:textId="77777777" w:rsidR="00421292" w:rsidRPr="005D0499" w:rsidRDefault="00054FF4" w:rsidP="00421292">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 xml:space="preserve">Pakeičiame Specialiųjų pirkimo sąlygų </w:t>
      </w:r>
      <w:r w:rsidRPr="005D0499">
        <w:rPr>
          <w:rFonts w:ascii="Arial" w:hAnsi="Arial" w:cs="Arial"/>
          <w:b/>
          <w:bCs/>
          <w:color w:val="000000" w:themeColor="text1"/>
        </w:rPr>
        <w:t>4.4</w:t>
      </w:r>
      <w:r w:rsidRPr="005D0499">
        <w:rPr>
          <w:rFonts w:ascii="Arial" w:hAnsi="Arial" w:cs="Arial"/>
          <w:b/>
          <w:bCs/>
          <w:color w:val="000000" w:themeColor="text1"/>
        </w:rPr>
        <w:t xml:space="preserve"> punktą ir išdėstome jį taip</w:t>
      </w:r>
      <w:r w:rsidRPr="005D0499">
        <w:rPr>
          <w:rFonts w:ascii="Arial" w:hAnsi="Arial" w:cs="Arial"/>
          <w:b/>
          <w:bCs/>
          <w:color w:val="000000" w:themeColor="text1"/>
        </w:rPr>
        <w:t>: „</w:t>
      </w:r>
      <w:r w:rsidR="00856BC8" w:rsidRPr="005D0499">
        <w:rPr>
          <w:rFonts w:ascii="Arial" w:hAnsi="Arial" w:cs="Arial"/>
          <w:color w:val="000000" w:themeColor="text1"/>
        </w:rPr>
        <w:t>4.4.</w:t>
      </w:r>
      <w:r w:rsidR="00856BC8" w:rsidRPr="005D0499">
        <w:rPr>
          <w:rFonts w:ascii="Arial" w:hAnsi="Arial" w:cs="Arial"/>
          <w:b/>
          <w:bCs/>
          <w:color w:val="000000" w:themeColor="text1"/>
        </w:rPr>
        <w:t xml:space="preserve"> </w:t>
      </w:r>
      <w:r w:rsidR="008873B6" w:rsidRPr="005D0499">
        <w:rPr>
          <w:rFonts w:ascii="Arial" w:hAnsi="Arial" w:cs="Arial"/>
          <w:bCs/>
        </w:rPr>
        <w:t>Dalyvis prisiima visas išlaidas, susijusias su Projekto pasiūlymo rengimu, pristatymu, siuntimu ar įteikimu Pirkėjui,. Pirkėjas nėra atsakingas už šias išlaidas ir nėra įpareigotas šias išlaidas kompensuoti; Pirkėjas neatsakys ir neprisiims šių išlaidų, nepriklausomai nuo to, kaip vyktų ir baigtųsi konkursas, taip pat tuo atveju, jei jis būtų nutrauktas</w:t>
      </w:r>
      <w:r w:rsidR="00856BC8" w:rsidRPr="005D0499">
        <w:rPr>
          <w:rFonts w:ascii="Arial" w:hAnsi="Arial" w:cs="Arial"/>
          <w:bCs/>
        </w:rPr>
        <w:t>“.</w:t>
      </w:r>
    </w:p>
    <w:p w14:paraId="21B11DDF" w14:textId="08F5A478" w:rsidR="00421292" w:rsidRPr="005D0499" w:rsidRDefault="00856BC8" w:rsidP="00421292">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 xml:space="preserve">Pakeičiame Specialiųjų pirkimo sąlygų </w:t>
      </w:r>
      <w:r w:rsidRPr="005D0499">
        <w:rPr>
          <w:rFonts w:ascii="Arial" w:hAnsi="Arial" w:cs="Arial"/>
          <w:b/>
          <w:bCs/>
          <w:color w:val="000000" w:themeColor="text1"/>
        </w:rPr>
        <w:t>5.2</w:t>
      </w:r>
      <w:r w:rsidRPr="005D0499">
        <w:rPr>
          <w:rFonts w:ascii="Arial" w:hAnsi="Arial" w:cs="Arial"/>
          <w:b/>
          <w:bCs/>
          <w:color w:val="000000" w:themeColor="text1"/>
        </w:rPr>
        <w:t xml:space="preserve"> punktą ir išdėstome jį taip:</w:t>
      </w:r>
      <w:r w:rsidRPr="005D0499">
        <w:rPr>
          <w:rFonts w:ascii="Arial" w:hAnsi="Arial" w:cs="Arial"/>
          <w:b/>
          <w:bCs/>
          <w:color w:val="000000" w:themeColor="text1"/>
        </w:rPr>
        <w:t xml:space="preserve"> „</w:t>
      </w:r>
      <w:r w:rsidRPr="00BA2975">
        <w:rPr>
          <w:rFonts w:ascii="Arial" w:hAnsi="Arial" w:cs="Arial"/>
          <w:color w:val="000000" w:themeColor="text1"/>
        </w:rPr>
        <w:t>5.</w:t>
      </w:r>
      <w:r w:rsidR="00BA2975" w:rsidRPr="00BA2975">
        <w:rPr>
          <w:rFonts w:ascii="Arial" w:hAnsi="Arial" w:cs="Arial"/>
          <w:color w:val="000000" w:themeColor="text1"/>
        </w:rPr>
        <w:t>2</w:t>
      </w:r>
      <w:r w:rsidRPr="00BA2975">
        <w:rPr>
          <w:rFonts w:ascii="Arial" w:hAnsi="Arial" w:cs="Arial"/>
          <w:color w:val="000000" w:themeColor="text1"/>
        </w:rPr>
        <w:t>.</w:t>
      </w:r>
      <w:r w:rsidRPr="005D0499">
        <w:rPr>
          <w:rFonts w:ascii="Arial" w:hAnsi="Arial" w:cs="Arial"/>
          <w:b/>
          <w:bCs/>
          <w:color w:val="000000" w:themeColor="text1"/>
        </w:rPr>
        <w:t xml:space="preserve"> </w:t>
      </w:r>
      <w:r w:rsidR="00421292" w:rsidRPr="005D0499">
        <w:rPr>
          <w:rFonts w:ascii="Arial" w:hAnsi="Arial" w:cs="Arial"/>
        </w:rPr>
        <w:t>Konkursui pateiktų projekto pasiūlymų atitikimą konkurso dokumentų reikalavimams (išskyrus atitikimą konkurso užduoties reikalavimams (SPS 1 priedas) bei išskyrus vertinimą pagal konkurso dokumentuose nurodytus vertinimo kriterijus (P</w:t>
      </w:r>
      <w:r w:rsidR="00421292" w:rsidRPr="005D0499">
        <w:rPr>
          <w:rFonts w:ascii="Arial" w:hAnsi="Arial" w:cs="Arial"/>
          <w:vertAlign w:val="subscript"/>
        </w:rPr>
        <w:t>1</w:t>
      </w:r>
      <w:r w:rsidR="00421292" w:rsidRPr="005D0499">
        <w:rPr>
          <w:rFonts w:ascii="Arial" w:hAnsi="Arial" w:cs="Arial"/>
        </w:rPr>
        <w:t>, P</w:t>
      </w:r>
      <w:r w:rsidR="00421292" w:rsidRPr="005D0499">
        <w:rPr>
          <w:rFonts w:ascii="Arial" w:hAnsi="Arial" w:cs="Arial"/>
          <w:vertAlign w:val="subscript"/>
        </w:rPr>
        <w:t>2</w:t>
      </w:r>
      <w:r w:rsidR="00421292" w:rsidRPr="005D0499">
        <w:rPr>
          <w:rFonts w:ascii="Arial" w:hAnsi="Arial" w:cs="Arial"/>
        </w:rPr>
        <w:t>, P</w:t>
      </w:r>
      <w:r w:rsidR="00421292" w:rsidRPr="005D0499">
        <w:rPr>
          <w:rFonts w:ascii="Arial" w:hAnsi="Arial" w:cs="Arial"/>
          <w:vertAlign w:val="subscript"/>
        </w:rPr>
        <w:t>3</w:t>
      </w:r>
      <w:r w:rsidR="00421292" w:rsidRPr="005D0499">
        <w:rPr>
          <w:rFonts w:ascii="Arial" w:hAnsi="Arial" w:cs="Arial"/>
        </w:rPr>
        <w:t>)) nagrinėja ir vertina pagal konkurso dokumentuose nurodytą vertinimo kriterijų P</w:t>
      </w:r>
      <w:r w:rsidR="00421292" w:rsidRPr="005D0499">
        <w:rPr>
          <w:rFonts w:ascii="Arial" w:hAnsi="Arial" w:cs="Arial"/>
          <w:vertAlign w:val="subscript"/>
        </w:rPr>
        <w:t>4</w:t>
      </w:r>
      <w:r w:rsidR="00421292" w:rsidRPr="005D0499">
        <w:rPr>
          <w:rFonts w:ascii="Arial" w:hAnsi="Arial" w:cs="Arial"/>
        </w:rPr>
        <w:t xml:space="preserve"> Pirkėjo sudaryta viešojo pirkimo  komisija (toliau – Procedūrų komisija)</w:t>
      </w:r>
      <w:r w:rsidR="00421292" w:rsidRPr="005D0499">
        <w:rPr>
          <w:rFonts w:ascii="Arial" w:hAnsi="Arial" w:cs="Arial"/>
        </w:rPr>
        <w:t>“.</w:t>
      </w:r>
    </w:p>
    <w:p w14:paraId="514DBCDD" w14:textId="77777777" w:rsidR="00B04641" w:rsidRPr="005D0499" w:rsidRDefault="009963F9" w:rsidP="00B04641">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Pakeičiame Specialiųjų pirkimo sąlygų 5.</w:t>
      </w:r>
      <w:r w:rsidRPr="005D0499">
        <w:rPr>
          <w:rFonts w:ascii="Arial" w:hAnsi="Arial" w:cs="Arial"/>
          <w:b/>
          <w:bCs/>
          <w:color w:val="000000" w:themeColor="text1"/>
        </w:rPr>
        <w:t>7</w:t>
      </w:r>
      <w:r w:rsidRPr="005D0499">
        <w:rPr>
          <w:rFonts w:ascii="Arial" w:hAnsi="Arial" w:cs="Arial"/>
          <w:b/>
          <w:bCs/>
          <w:color w:val="000000" w:themeColor="text1"/>
        </w:rPr>
        <w:t xml:space="preserve"> punktą ir išdėstome jį taip</w:t>
      </w:r>
      <w:r w:rsidRPr="005D0499">
        <w:rPr>
          <w:rFonts w:ascii="Arial" w:hAnsi="Arial" w:cs="Arial"/>
          <w:b/>
          <w:bCs/>
          <w:color w:val="000000" w:themeColor="text1"/>
        </w:rPr>
        <w:t xml:space="preserve">: „5.7. </w:t>
      </w:r>
      <w:r w:rsidR="00E022E9" w:rsidRPr="005D0499">
        <w:rPr>
          <w:rFonts w:ascii="Arial" w:hAnsi="Arial" w:cs="Arial"/>
        </w:rPr>
        <w:t>Vertinimo komisija, kuri patikrina pateiktų projektų atitiktį projektų rengimo reikalavimams (taikomiems projekto konkurso objektui), nagrinėja, vertina ir lygina anonimiškai pateiktus projektus pagal projekto konkurso dokumentuose nurodytus vertinimo kriterijus (P</w:t>
      </w:r>
      <w:r w:rsidR="00E022E9" w:rsidRPr="005D0499">
        <w:rPr>
          <w:rFonts w:ascii="Arial" w:hAnsi="Arial" w:cs="Arial"/>
          <w:vertAlign w:val="subscript"/>
        </w:rPr>
        <w:t xml:space="preserve">1, </w:t>
      </w:r>
      <w:r w:rsidR="00E022E9" w:rsidRPr="005D0499">
        <w:rPr>
          <w:rFonts w:ascii="Arial" w:hAnsi="Arial" w:cs="Arial"/>
        </w:rPr>
        <w:t>P</w:t>
      </w:r>
      <w:r w:rsidR="00E022E9" w:rsidRPr="005D0499">
        <w:rPr>
          <w:rFonts w:ascii="Arial" w:hAnsi="Arial" w:cs="Arial"/>
          <w:vertAlign w:val="subscript"/>
        </w:rPr>
        <w:t>2</w:t>
      </w:r>
      <w:r w:rsidR="00E022E9" w:rsidRPr="005D0499">
        <w:rPr>
          <w:rFonts w:ascii="Arial" w:hAnsi="Arial" w:cs="Arial"/>
        </w:rPr>
        <w:t>, P</w:t>
      </w:r>
      <w:r w:rsidR="00E022E9" w:rsidRPr="005D0499">
        <w:rPr>
          <w:rFonts w:ascii="Arial" w:hAnsi="Arial" w:cs="Arial"/>
          <w:vertAlign w:val="subscript"/>
        </w:rPr>
        <w:t>3</w:t>
      </w:r>
      <w:r w:rsidR="00E022E9" w:rsidRPr="005D0499">
        <w:rPr>
          <w:rFonts w:ascii="Arial" w:hAnsi="Arial" w:cs="Arial"/>
        </w:rPr>
        <w:t>) rengia projektų vertinimo recenzijas, įvertinusi projektus sudaro projektų eilę ir nustato projekto konkurso laimėtoją. Vertinimo komisija, įvertinusi kiekvieną projektą, parašo bendrą recenziją. Recenzijos teikiamos projektus pateikusiems dalyviams nustačius laimėtoją. Recenzijos teikiamos projektus pateikusiems dalyviams tik apie jų pačių projekto konkursui pateiktus projektus</w:t>
      </w:r>
      <w:r w:rsidR="00E022E9" w:rsidRPr="005D0499">
        <w:rPr>
          <w:rFonts w:ascii="Arial" w:hAnsi="Arial" w:cs="Arial"/>
        </w:rPr>
        <w:t>“.</w:t>
      </w:r>
    </w:p>
    <w:p w14:paraId="0E21EA2A" w14:textId="77777777" w:rsidR="00B04641" w:rsidRPr="005D0499" w:rsidRDefault="00E022E9" w:rsidP="00B04641">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 xml:space="preserve">Pakeičiame Specialiųjų pirkimo sąlygų </w:t>
      </w:r>
      <w:r w:rsidRPr="005D0499">
        <w:rPr>
          <w:rFonts w:ascii="Arial" w:hAnsi="Arial" w:cs="Arial"/>
          <w:b/>
          <w:bCs/>
          <w:color w:val="000000" w:themeColor="text1"/>
        </w:rPr>
        <w:t>5.8</w:t>
      </w:r>
      <w:r w:rsidRPr="005D0499">
        <w:rPr>
          <w:rFonts w:ascii="Arial" w:hAnsi="Arial" w:cs="Arial"/>
          <w:b/>
          <w:bCs/>
          <w:color w:val="000000" w:themeColor="text1"/>
        </w:rPr>
        <w:t xml:space="preserve"> punktą ir išdėstome jį tai</w:t>
      </w:r>
      <w:r w:rsidRPr="005D0499">
        <w:rPr>
          <w:rFonts w:ascii="Arial" w:hAnsi="Arial" w:cs="Arial"/>
          <w:b/>
          <w:bCs/>
          <w:color w:val="000000" w:themeColor="text1"/>
        </w:rPr>
        <w:t>p: „</w:t>
      </w:r>
      <w:r w:rsidR="00F1339E" w:rsidRPr="005D0499">
        <w:rPr>
          <w:rFonts w:ascii="Arial" w:hAnsi="Arial" w:cs="Arial"/>
          <w:color w:val="000000" w:themeColor="text1"/>
        </w:rPr>
        <w:t>5.8.</w:t>
      </w:r>
      <w:r w:rsidR="00F1339E" w:rsidRPr="005D0499">
        <w:rPr>
          <w:rFonts w:ascii="Arial" w:hAnsi="Arial" w:cs="Arial"/>
          <w:b/>
          <w:bCs/>
          <w:color w:val="000000" w:themeColor="text1"/>
        </w:rPr>
        <w:t xml:space="preserve"> </w:t>
      </w:r>
      <w:r w:rsidR="00F1339E" w:rsidRPr="005D0499">
        <w:rPr>
          <w:rFonts w:ascii="Arial" w:hAnsi="Arial" w:cs="Arial"/>
        </w:rPr>
        <w:t xml:space="preserve">Procedūrų komisija, vadovaudamasi Vertinimo komisijos pateiktomis išvadomis apie pateiktų Architektūrinių projektų įvertinimą, suskaičiuoja galutinius balus (P) ir priima sprendimą dėl projektų eilės sudarymo. Procedūrų komisija sudaro Projektų pasiūlymų eilę su devizais, suteiktų vertinimų mažėjimo tvarka. Jeigu pateiktas tik vienas </w:t>
      </w:r>
      <w:r w:rsidR="00F1339E" w:rsidRPr="005D0499">
        <w:rPr>
          <w:rFonts w:ascii="Arial" w:hAnsi="Arial" w:cs="Arial"/>
        </w:rPr>
        <w:lastRenderedPageBreak/>
        <w:t>Projekto pasiūlymas –projektų eilė nesudaroma. Tais atvejais, kai kelių Dalyvių surinktų balų skaičius yra vienodas, sudarant projektų eilę, pirmesnis į šią eilę įrašomas Dalyvis, kurio Projekto pasiūlymas pateiktas anksčiausiai</w:t>
      </w:r>
      <w:r w:rsidR="00F1339E" w:rsidRPr="005D0499">
        <w:rPr>
          <w:rFonts w:ascii="Arial" w:hAnsi="Arial" w:cs="Arial"/>
        </w:rPr>
        <w:t>“</w:t>
      </w:r>
      <w:r w:rsidR="00B04641" w:rsidRPr="005D0499">
        <w:rPr>
          <w:rFonts w:ascii="Arial" w:hAnsi="Arial" w:cs="Arial"/>
        </w:rPr>
        <w:t>.</w:t>
      </w:r>
    </w:p>
    <w:p w14:paraId="6C563158" w14:textId="77777777" w:rsidR="00B04641" w:rsidRPr="005D0499" w:rsidRDefault="00980BED" w:rsidP="00B04641">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Pakeičiame Specialiųjų pirkimo sąlygų 5.</w:t>
      </w:r>
      <w:r w:rsidRPr="005D0499">
        <w:rPr>
          <w:rFonts w:ascii="Arial" w:hAnsi="Arial" w:cs="Arial"/>
          <w:b/>
          <w:bCs/>
          <w:color w:val="000000" w:themeColor="text1"/>
        </w:rPr>
        <w:t>9</w:t>
      </w:r>
      <w:r w:rsidRPr="005D0499">
        <w:rPr>
          <w:rFonts w:ascii="Arial" w:hAnsi="Arial" w:cs="Arial"/>
          <w:b/>
          <w:bCs/>
          <w:color w:val="000000" w:themeColor="text1"/>
        </w:rPr>
        <w:t xml:space="preserve"> punktą ir išdėstome jį taip</w:t>
      </w:r>
      <w:r w:rsidRPr="005D0499">
        <w:rPr>
          <w:rFonts w:ascii="Arial" w:hAnsi="Arial" w:cs="Arial"/>
          <w:b/>
          <w:bCs/>
          <w:color w:val="000000" w:themeColor="text1"/>
        </w:rPr>
        <w:t>: „</w:t>
      </w:r>
      <w:r w:rsidRPr="005D0499">
        <w:rPr>
          <w:rFonts w:ascii="Arial" w:hAnsi="Arial" w:cs="Arial"/>
          <w:color w:val="000000" w:themeColor="text1"/>
        </w:rPr>
        <w:t>5.9.</w:t>
      </w:r>
      <w:r w:rsidRPr="005D0499">
        <w:rPr>
          <w:rFonts w:ascii="Arial" w:hAnsi="Arial" w:cs="Arial"/>
          <w:b/>
          <w:bCs/>
          <w:color w:val="000000" w:themeColor="text1"/>
        </w:rPr>
        <w:t xml:space="preserve"> </w:t>
      </w:r>
      <w:r w:rsidR="00121070" w:rsidRPr="005D0499">
        <w:rPr>
          <w:rFonts w:ascii="Arial" w:hAnsi="Arial" w:cs="Arial"/>
        </w:rPr>
        <w:t>Vokai su projektų devizų šifrais atplėšiami kitame Procedūrų komisijos posėdyje</w:t>
      </w:r>
      <w:r w:rsidR="00121070" w:rsidRPr="005D0499">
        <w:rPr>
          <w:rFonts w:ascii="Arial" w:hAnsi="Arial" w:cs="Arial"/>
        </w:rPr>
        <w:t>“.</w:t>
      </w:r>
    </w:p>
    <w:p w14:paraId="25B1C6AE" w14:textId="77777777" w:rsidR="00B04641" w:rsidRPr="005D0499" w:rsidRDefault="00121070" w:rsidP="00B04641">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Pakeičiame Specialiųjų pirkimo sąlygų 5.</w:t>
      </w:r>
      <w:r w:rsidR="00FA01A7" w:rsidRPr="005D0499">
        <w:rPr>
          <w:rFonts w:ascii="Arial" w:hAnsi="Arial" w:cs="Arial"/>
          <w:b/>
          <w:bCs/>
          <w:color w:val="000000" w:themeColor="text1"/>
        </w:rPr>
        <w:t>10</w:t>
      </w:r>
      <w:r w:rsidRPr="005D0499">
        <w:rPr>
          <w:rFonts w:ascii="Arial" w:hAnsi="Arial" w:cs="Arial"/>
          <w:b/>
          <w:bCs/>
          <w:color w:val="000000" w:themeColor="text1"/>
        </w:rPr>
        <w:t xml:space="preserve"> punktą ir išdėstome jį taip</w:t>
      </w:r>
      <w:r w:rsidR="00FA01A7" w:rsidRPr="005D0499">
        <w:rPr>
          <w:rFonts w:ascii="Arial" w:hAnsi="Arial" w:cs="Arial"/>
          <w:b/>
          <w:bCs/>
          <w:color w:val="000000" w:themeColor="text1"/>
        </w:rPr>
        <w:t>: „</w:t>
      </w:r>
      <w:r w:rsidR="00C833E7" w:rsidRPr="005D0499">
        <w:rPr>
          <w:rFonts w:ascii="Arial" w:hAnsi="Arial" w:cs="Arial"/>
          <w:color w:val="000000" w:themeColor="text1"/>
        </w:rPr>
        <w:t>5.10.</w:t>
      </w:r>
      <w:r w:rsidR="00C833E7" w:rsidRPr="005D0499">
        <w:rPr>
          <w:rFonts w:ascii="Arial" w:hAnsi="Arial" w:cs="Arial"/>
          <w:b/>
          <w:bCs/>
          <w:color w:val="000000" w:themeColor="text1"/>
        </w:rPr>
        <w:t xml:space="preserve"> </w:t>
      </w:r>
      <w:r w:rsidR="00C833E7" w:rsidRPr="005D0499">
        <w:rPr>
          <w:rFonts w:ascii="Arial" w:hAnsi="Arial" w:cs="Arial"/>
          <w:color w:val="000000"/>
        </w:rPr>
        <w:t>Pirkėjas apie Procedūrų komisijos posėdį, kuriame bus atplėšiami vokai ir susipažįstama su projektų devizų šifrais, praneša CVP IS ne vėliau kaip prieš 2 dienas visiems Dalyviams, kurie pateikė Projekto pasiūlymus ir jie nebuvo atmesti.</w:t>
      </w:r>
      <w:r w:rsidR="00C833E7" w:rsidRPr="005D0499">
        <w:rPr>
          <w:rFonts w:ascii="Arial" w:hAnsi="Arial" w:cs="Arial"/>
        </w:rPr>
        <w:t xml:space="preserve"> Pranešime nurodoma atplėšimo ir susipažinimo su elektroninėmis priemonėmis gautais Projektų pasiūlymų devizų šifrais vieta, diena, valanda ir minutė. Susipažinimo su elektroninėmis priemonėmis gautais Projektų pasiūlymų devizų šifrais procedūra vyksta tiekėjams nedalyvaujant</w:t>
      </w:r>
      <w:r w:rsidR="00B04641" w:rsidRPr="005D0499">
        <w:rPr>
          <w:rFonts w:ascii="Arial" w:hAnsi="Arial" w:cs="Arial"/>
        </w:rPr>
        <w:t>“.</w:t>
      </w:r>
    </w:p>
    <w:p w14:paraId="71C88DCB" w14:textId="77777777" w:rsidR="00B04641" w:rsidRPr="005D0499" w:rsidRDefault="00C833E7" w:rsidP="00B04641">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Pakeičiame Specialiųjų pirkimo sąlygų 5.1</w:t>
      </w:r>
      <w:r w:rsidR="00C802C8" w:rsidRPr="005D0499">
        <w:rPr>
          <w:rFonts w:ascii="Arial" w:hAnsi="Arial" w:cs="Arial"/>
          <w:b/>
          <w:bCs/>
          <w:color w:val="000000" w:themeColor="text1"/>
        </w:rPr>
        <w:t>1</w:t>
      </w:r>
      <w:r w:rsidRPr="005D0499">
        <w:rPr>
          <w:rFonts w:ascii="Arial" w:hAnsi="Arial" w:cs="Arial"/>
          <w:b/>
          <w:bCs/>
          <w:color w:val="000000" w:themeColor="text1"/>
        </w:rPr>
        <w:t xml:space="preserve"> punktą ir išdėstome jį taip</w:t>
      </w:r>
      <w:r w:rsidR="00C802C8" w:rsidRPr="005D0499">
        <w:rPr>
          <w:rFonts w:ascii="Arial" w:hAnsi="Arial" w:cs="Arial"/>
          <w:b/>
          <w:bCs/>
          <w:color w:val="000000" w:themeColor="text1"/>
        </w:rPr>
        <w:t xml:space="preserve">: </w:t>
      </w:r>
      <w:r w:rsidR="007B40C3" w:rsidRPr="005D0499">
        <w:rPr>
          <w:rFonts w:ascii="Arial" w:hAnsi="Arial" w:cs="Arial"/>
          <w:b/>
          <w:bCs/>
          <w:color w:val="000000" w:themeColor="text1"/>
        </w:rPr>
        <w:t>„</w:t>
      </w:r>
      <w:r w:rsidR="00C802C8" w:rsidRPr="005D0499">
        <w:rPr>
          <w:rFonts w:ascii="Arial" w:hAnsi="Arial" w:cs="Arial"/>
          <w:color w:val="000000" w:themeColor="text1"/>
        </w:rPr>
        <w:t xml:space="preserve">5.11. </w:t>
      </w:r>
      <w:r w:rsidR="007B40C3" w:rsidRPr="005D0499">
        <w:rPr>
          <w:rFonts w:ascii="Arial" w:hAnsi="Arial" w:cs="Arial"/>
        </w:rPr>
        <w:t xml:space="preserve">Susipažinimo su elektroninėmis priemonėmis gautais Projektų pasiūlymų devizų šifrais procedūrą Komisija įformina atskiru </w:t>
      </w:r>
      <w:proofErr w:type="spellStart"/>
      <w:r w:rsidR="007B40C3" w:rsidRPr="005D0499">
        <w:rPr>
          <w:rFonts w:ascii="Arial" w:hAnsi="Arial" w:cs="Arial"/>
        </w:rPr>
        <w:t>protokolu.Kai</w:t>
      </w:r>
      <w:proofErr w:type="spellEnd"/>
      <w:r w:rsidR="007B40C3" w:rsidRPr="005D0499">
        <w:rPr>
          <w:rFonts w:ascii="Arial" w:hAnsi="Arial" w:cs="Arial"/>
        </w:rPr>
        <w:t xml:space="preserve"> susipažįstama su elektroninėmis priemonėmis gautais užkoduotais projektų devizų šifrais, Procedūrų komisija, susipažinusi su projektų devizų šifrais, CVP IS priemonėmis ne vėliau kaip per 3 darbo dienas praneša dalyviams apie sudarytą projektų eilę ir projektų devizų šifrus</w:t>
      </w:r>
      <w:r w:rsidR="007B40C3" w:rsidRPr="005D0499">
        <w:rPr>
          <w:rFonts w:ascii="Arial" w:hAnsi="Arial" w:cs="Arial"/>
        </w:rPr>
        <w:t>“.</w:t>
      </w:r>
    </w:p>
    <w:p w14:paraId="63251300" w14:textId="77777777" w:rsidR="00B04641" w:rsidRPr="005D0499" w:rsidRDefault="00AD40F8" w:rsidP="00B04641">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Pakeičiame Specialiųjų pirkimo sąlygų 5.1</w:t>
      </w:r>
      <w:r w:rsidRPr="005D0499">
        <w:rPr>
          <w:rFonts w:ascii="Arial" w:hAnsi="Arial" w:cs="Arial"/>
          <w:b/>
          <w:bCs/>
          <w:color w:val="000000" w:themeColor="text1"/>
        </w:rPr>
        <w:t>2</w:t>
      </w:r>
      <w:r w:rsidRPr="005D0499">
        <w:rPr>
          <w:rFonts w:ascii="Arial" w:hAnsi="Arial" w:cs="Arial"/>
          <w:b/>
          <w:bCs/>
          <w:color w:val="000000" w:themeColor="text1"/>
        </w:rPr>
        <w:t xml:space="preserve"> punktą ir išdėstome jį taip: „</w:t>
      </w:r>
      <w:r w:rsidRPr="005D0499">
        <w:rPr>
          <w:rFonts w:ascii="Arial" w:hAnsi="Arial" w:cs="Arial"/>
          <w:color w:val="000000" w:themeColor="text1"/>
        </w:rPr>
        <w:t>5.1</w:t>
      </w:r>
      <w:r w:rsidRPr="005D0499">
        <w:rPr>
          <w:rFonts w:ascii="Arial" w:hAnsi="Arial" w:cs="Arial"/>
          <w:color w:val="000000" w:themeColor="text1"/>
        </w:rPr>
        <w:t>2.</w:t>
      </w:r>
      <w:r w:rsidRPr="005D0499">
        <w:rPr>
          <w:rFonts w:ascii="Arial" w:hAnsi="Arial" w:cs="Arial"/>
          <w:b/>
          <w:bCs/>
          <w:color w:val="000000" w:themeColor="text1"/>
        </w:rPr>
        <w:t xml:space="preserve"> </w:t>
      </w:r>
      <w:r w:rsidR="0089735F" w:rsidRPr="005D0499">
        <w:rPr>
          <w:rFonts w:ascii="Arial" w:hAnsi="Arial" w:cs="Arial"/>
        </w:rPr>
        <w:t>Procedūrų komisija po susipažinimo su Projektų pasiūlymų devizų šifrais ir devizų šifrų paskelbimo tikrina Dalyvių Voke 2  pateiktų duomenų atitikimą konkurso dokumentuose numatytiems reikalavimams</w:t>
      </w:r>
      <w:r w:rsidR="0089735F" w:rsidRPr="005D0499">
        <w:rPr>
          <w:rFonts w:ascii="Arial" w:hAnsi="Arial" w:cs="Arial"/>
        </w:rPr>
        <w:t>“.</w:t>
      </w:r>
    </w:p>
    <w:p w14:paraId="01450EE4" w14:textId="77777777" w:rsidR="004F2724" w:rsidRPr="005D0499" w:rsidRDefault="0089735F" w:rsidP="004F2724">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Pakeičiame Specialiųjų pirkimo sąlygų 5.1</w:t>
      </w:r>
      <w:r w:rsidR="00001D2A" w:rsidRPr="005D0499">
        <w:rPr>
          <w:rFonts w:ascii="Arial" w:hAnsi="Arial" w:cs="Arial"/>
          <w:b/>
          <w:bCs/>
          <w:color w:val="000000" w:themeColor="text1"/>
        </w:rPr>
        <w:t>3</w:t>
      </w:r>
      <w:r w:rsidRPr="005D0499">
        <w:rPr>
          <w:rFonts w:ascii="Arial" w:hAnsi="Arial" w:cs="Arial"/>
          <w:b/>
          <w:bCs/>
          <w:color w:val="000000" w:themeColor="text1"/>
        </w:rPr>
        <w:t xml:space="preserve"> punktą ir išdėstome jį taip:</w:t>
      </w:r>
      <w:r w:rsidR="00001D2A" w:rsidRPr="005D0499">
        <w:rPr>
          <w:rFonts w:ascii="Arial" w:hAnsi="Arial" w:cs="Arial"/>
          <w:b/>
          <w:bCs/>
          <w:color w:val="000000" w:themeColor="text1"/>
        </w:rPr>
        <w:t xml:space="preserve"> „</w:t>
      </w:r>
      <w:r w:rsidR="00001D2A" w:rsidRPr="005D0499">
        <w:rPr>
          <w:rFonts w:ascii="Arial" w:hAnsi="Arial" w:cs="Arial"/>
          <w:color w:val="000000" w:themeColor="text1"/>
        </w:rPr>
        <w:t>5.13.</w:t>
      </w:r>
      <w:r w:rsidR="00001D2A" w:rsidRPr="005D0499">
        <w:rPr>
          <w:rFonts w:ascii="Arial" w:hAnsi="Arial" w:cs="Arial"/>
          <w:b/>
          <w:bCs/>
          <w:color w:val="000000" w:themeColor="text1"/>
        </w:rPr>
        <w:t xml:space="preserve"> </w:t>
      </w:r>
      <w:r w:rsidR="00B04641" w:rsidRPr="005D0499">
        <w:rPr>
          <w:rFonts w:ascii="Arial" w:hAnsi="Arial" w:cs="Arial"/>
        </w:rPr>
        <w:t>Jeigu dalyvis pateikė netikslius, neišsamius ar klaidingus dokumentus ar duomenis apie atitiktį projekto konkurso dokumentų reikalavimams (nesusijusiems su projekto konkurso</w:t>
      </w:r>
      <w:r w:rsidR="00B04641" w:rsidRPr="005D0499">
        <w:rPr>
          <w:rFonts w:ascii="Arial" w:hAnsi="Arial" w:cs="Arial"/>
          <w:bCs/>
        </w:rPr>
        <w:t xml:space="preserve"> </w:t>
      </w:r>
      <w:r w:rsidR="00B04641" w:rsidRPr="005D0499">
        <w:rPr>
          <w:rFonts w:ascii="Arial" w:hAnsi="Arial" w:cs="Arial"/>
        </w:rPr>
        <w:t>objektu</w:t>
      </w:r>
      <w:r w:rsidR="00B04641" w:rsidRPr="005D0499">
        <w:rPr>
          <w:rFonts w:ascii="Arial" w:hAnsi="Arial" w:cs="Arial"/>
          <w:bCs/>
        </w:rPr>
        <w:t>)</w:t>
      </w:r>
      <w:r w:rsidR="00B04641" w:rsidRPr="005D0499">
        <w:rPr>
          <w:rFonts w:ascii="Arial" w:hAnsi="Arial" w:cs="Arial"/>
        </w:rPr>
        <w:t xml:space="preserve"> arba šių dokumentų ar duomenų trūksta, Pirkėjas privalo nepažeisdamas lygiateisiškumo ir skaidrumo principų prašyti Dalyvį šiuos dokumentus ar duomenis patikslinti, papildyti arba paaiškinti per jo nustatytą protingą terminą. Tikslinami, papildomi, paaiškinami ir pateikiami nauji gali būti tik dokumentai ar duomenys dėl tiekėjo pašalinimo pagrindų nebuvimo, atitikties kvalifikacijos reikalavimams ir, jeigu taikytina, kokybės vadybos sistemos ir aplinkos apsaugos vadybos sistemos standartams, tiekėjo įgaliojimas asmeniui pasirašyti paraišką ar projektą, jungtinės veiklos sutartis ir dokumentai, nesusiję su projekto konkurso objektu, jo techninėmis charakteristikomis, paslaugų pirkimo sutarties vykdymo sąlygomis ar projekto kaina (išskyrus Taisyklių 70 punkte nurodytus paaiškinimus ir (ar) patikslinimus)</w:t>
      </w:r>
      <w:r w:rsidR="00B04641" w:rsidRPr="005D0499">
        <w:rPr>
          <w:rFonts w:ascii="Arial" w:hAnsi="Arial" w:cs="Arial"/>
        </w:rPr>
        <w:t>“.</w:t>
      </w:r>
    </w:p>
    <w:p w14:paraId="0619EC09" w14:textId="77777777" w:rsidR="00580783" w:rsidRPr="005D0499" w:rsidRDefault="001B7C95" w:rsidP="00580783">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 xml:space="preserve">Pakeičiame Specialiųjų pirkimo sąlygų </w:t>
      </w:r>
      <w:r w:rsidRPr="005D0499">
        <w:rPr>
          <w:rFonts w:ascii="Arial" w:hAnsi="Arial" w:cs="Arial"/>
          <w:b/>
          <w:bCs/>
          <w:color w:val="000000" w:themeColor="text1"/>
        </w:rPr>
        <w:t>6.3</w:t>
      </w:r>
      <w:r w:rsidRPr="005D0499">
        <w:rPr>
          <w:rFonts w:ascii="Arial" w:hAnsi="Arial" w:cs="Arial"/>
          <w:b/>
          <w:bCs/>
          <w:color w:val="000000" w:themeColor="text1"/>
        </w:rPr>
        <w:t xml:space="preserve"> punktą ir išdėstome jį taip</w:t>
      </w:r>
      <w:r w:rsidRPr="005D0499">
        <w:rPr>
          <w:rFonts w:ascii="Arial" w:hAnsi="Arial" w:cs="Arial"/>
          <w:b/>
          <w:bCs/>
          <w:color w:val="000000" w:themeColor="text1"/>
        </w:rPr>
        <w:t>: „</w:t>
      </w:r>
      <w:r w:rsidR="004F2724" w:rsidRPr="005D0499">
        <w:rPr>
          <w:rFonts w:ascii="Arial" w:hAnsi="Arial" w:cs="Arial"/>
          <w:color w:val="000000" w:themeColor="text1"/>
        </w:rPr>
        <w:t xml:space="preserve">6.3. </w:t>
      </w:r>
      <w:r w:rsidR="004F2724" w:rsidRPr="005D0499">
        <w:rPr>
          <w:rFonts w:ascii="Arial" w:hAnsi="Arial" w:cs="Arial"/>
        </w:rPr>
        <w:t>Tiekėjas, dalyvaudamas šiame konkurse patvirtina, kad jam žinoma, jog pirkėjo tikslas yra sudaryti paslaugų sutartį, todėl teikdamas projektinį pasiūlymą tiekėjas sutinka, kad tuo atveju, jeigu jis bus kviečiamas ir atsisakys sudaryti paslaugų sutartį, perkančioji organizacija turi teisę reikalauti, kad toks tiekėjas sumokėtų Pirkėjui baudą, kuri yra lygi gautai konkurso I -os vietos laimėtojui paskirtai piniginei išmokai (11 000,00 Eur) ir kuri yra laikoma minimaliais Pirkėjo nuostoliais, patirtais organizuojant šį projekto konkursą. Šiame punkte numatyto dydžio bauda turi būti sumokėta per 7 (septynias) kalendorines dienas nuo Pirkėjo reikalavimo raštu pateikimo dienos į Pirkėjo nurodytą banko sąskaitą</w:t>
      </w:r>
      <w:r w:rsidR="004F2724" w:rsidRPr="005D0499">
        <w:rPr>
          <w:rFonts w:ascii="Arial" w:hAnsi="Arial" w:cs="Arial"/>
        </w:rPr>
        <w:t>“.</w:t>
      </w:r>
    </w:p>
    <w:p w14:paraId="54989E80" w14:textId="77777777" w:rsidR="00580783" w:rsidRPr="005D0499" w:rsidRDefault="00B148CD" w:rsidP="00580783">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 xml:space="preserve">Pakeičiame Specialiųjų pirkimo sąlygų </w:t>
      </w:r>
      <w:r w:rsidRPr="005D0499">
        <w:rPr>
          <w:rFonts w:ascii="Arial" w:hAnsi="Arial" w:cs="Arial"/>
          <w:b/>
          <w:bCs/>
          <w:color w:val="000000" w:themeColor="text1"/>
        </w:rPr>
        <w:t>8</w:t>
      </w:r>
      <w:r w:rsidRPr="005D0499">
        <w:rPr>
          <w:rFonts w:ascii="Arial" w:hAnsi="Arial" w:cs="Arial"/>
          <w:b/>
          <w:bCs/>
          <w:color w:val="000000" w:themeColor="text1"/>
        </w:rPr>
        <w:t>.</w:t>
      </w:r>
      <w:r w:rsidRPr="005D0499">
        <w:rPr>
          <w:rFonts w:ascii="Arial" w:hAnsi="Arial" w:cs="Arial"/>
          <w:b/>
          <w:bCs/>
          <w:color w:val="000000" w:themeColor="text1"/>
        </w:rPr>
        <w:t>2</w:t>
      </w:r>
      <w:r w:rsidRPr="005D0499">
        <w:rPr>
          <w:rFonts w:ascii="Arial" w:hAnsi="Arial" w:cs="Arial"/>
          <w:b/>
          <w:bCs/>
          <w:color w:val="000000" w:themeColor="text1"/>
        </w:rPr>
        <w:t xml:space="preserve"> punktą ir išdėstome jį taip: „</w:t>
      </w:r>
      <w:r w:rsidRPr="005D0499">
        <w:rPr>
          <w:rFonts w:ascii="Arial" w:hAnsi="Arial" w:cs="Arial"/>
          <w:color w:val="000000" w:themeColor="text1"/>
        </w:rPr>
        <w:t>8</w:t>
      </w:r>
      <w:r w:rsidRPr="005D0499">
        <w:rPr>
          <w:rFonts w:ascii="Arial" w:hAnsi="Arial" w:cs="Arial"/>
          <w:color w:val="000000" w:themeColor="text1"/>
        </w:rPr>
        <w:t>.</w:t>
      </w:r>
      <w:r w:rsidRPr="005D0499">
        <w:rPr>
          <w:rFonts w:ascii="Arial" w:hAnsi="Arial" w:cs="Arial"/>
          <w:color w:val="000000" w:themeColor="text1"/>
        </w:rPr>
        <w:t>2.</w:t>
      </w:r>
      <w:r w:rsidRPr="005D0499">
        <w:rPr>
          <w:rFonts w:ascii="Arial" w:hAnsi="Arial" w:cs="Arial"/>
          <w:b/>
          <w:bCs/>
          <w:color w:val="000000" w:themeColor="text1"/>
        </w:rPr>
        <w:t xml:space="preserve"> </w:t>
      </w:r>
      <w:r w:rsidR="0093573C" w:rsidRPr="005D0499">
        <w:rPr>
          <w:rFonts w:ascii="Arial" w:hAnsi="Arial" w:cs="Arial"/>
        </w:rPr>
        <w:t>Piniginės išmokos konkurso dalyviams (I-III vietos) išmokamos ne vėliau kaip per 30 dienų pasibaigus pretenzijų pateikimo terminams</w:t>
      </w:r>
      <w:r w:rsidR="0093573C" w:rsidRPr="005D0499">
        <w:rPr>
          <w:rFonts w:ascii="Arial" w:hAnsi="Arial" w:cs="Arial"/>
        </w:rPr>
        <w:t>“.</w:t>
      </w:r>
    </w:p>
    <w:p w14:paraId="651C85E9" w14:textId="5D7F747F" w:rsidR="006727E9" w:rsidRPr="005D0499" w:rsidRDefault="0093573C" w:rsidP="00580783">
      <w:pPr>
        <w:pStyle w:val="Sraopastraipa"/>
        <w:numPr>
          <w:ilvl w:val="0"/>
          <w:numId w:val="3"/>
        </w:numPr>
        <w:tabs>
          <w:tab w:val="left" w:pos="0"/>
        </w:tabs>
        <w:ind w:left="0" w:firstLine="567"/>
        <w:jc w:val="both"/>
        <w:rPr>
          <w:rFonts w:ascii="Arial" w:hAnsi="Arial" w:cs="Arial"/>
        </w:rPr>
      </w:pPr>
      <w:r w:rsidRPr="005D0499">
        <w:rPr>
          <w:rFonts w:ascii="Arial" w:hAnsi="Arial" w:cs="Arial"/>
          <w:b/>
          <w:bCs/>
          <w:color w:val="000000" w:themeColor="text1"/>
        </w:rPr>
        <w:t>Pakeičiame Specialiųjų pirkimo sąlygų 8.</w:t>
      </w:r>
      <w:r w:rsidRPr="005D0499">
        <w:rPr>
          <w:rFonts w:ascii="Arial" w:hAnsi="Arial" w:cs="Arial"/>
          <w:b/>
          <w:bCs/>
          <w:color w:val="000000" w:themeColor="text1"/>
        </w:rPr>
        <w:t>3</w:t>
      </w:r>
      <w:r w:rsidRPr="005D0499">
        <w:rPr>
          <w:rFonts w:ascii="Arial" w:hAnsi="Arial" w:cs="Arial"/>
          <w:b/>
          <w:bCs/>
          <w:color w:val="000000" w:themeColor="text1"/>
        </w:rPr>
        <w:t xml:space="preserve"> punktą ir išdėstome jį taip</w:t>
      </w:r>
      <w:r w:rsidRPr="005D0499">
        <w:rPr>
          <w:rFonts w:ascii="Arial" w:hAnsi="Arial" w:cs="Arial"/>
          <w:b/>
          <w:bCs/>
          <w:color w:val="000000" w:themeColor="text1"/>
        </w:rPr>
        <w:t xml:space="preserve">: </w:t>
      </w:r>
      <w:r w:rsidRPr="005D0499">
        <w:rPr>
          <w:rFonts w:ascii="Arial" w:hAnsi="Arial" w:cs="Arial"/>
          <w:color w:val="000000" w:themeColor="text1"/>
        </w:rPr>
        <w:t xml:space="preserve">„8.3. </w:t>
      </w:r>
      <w:r w:rsidR="006727E9" w:rsidRPr="005D0499">
        <w:rPr>
          <w:rFonts w:ascii="Arial" w:hAnsi="Arial" w:cs="Arial"/>
          <w:bCs/>
        </w:rPr>
        <w:t>Dalyviai turi teisę savo lėšomis atsiimti konkursui pateiktas planšetes (Išskyrus I-os vietos laimėtoją), per 14 darbo dienų nuo projekto konkurso procedūrų pabaigos. Nurodytais terminais neatsiėmus Architektūrinio projekto planšečių,  šie tampa Pirkėjo nuosavybe. Apie projekto konkurso procedūrų pabaigą ir galimybę atsiimti planšetes, maketus Pirkėjas Dalyvius informuos CVP IS priemonėmis. Jei pateikti projektai neatsiimami nurodyto termino, Pirkėjas turi teisę juos sunaikinti</w:t>
      </w:r>
      <w:r w:rsidR="006727E9" w:rsidRPr="005D0499">
        <w:rPr>
          <w:rFonts w:ascii="Arial" w:hAnsi="Arial" w:cs="Arial"/>
          <w:bCs/>
        </w:rPr>
        <w:t>“.</w:t>
      </w:r>
    </w:p>
    <w:p w14:paraId="3C049B17" w14:textId="77777777" w:rsidR="005A651B" w:rsidRPr="005D0499" w:rsidRDefault="005A651B" w:rsidP="00A92C19">
      <w:pPr>
        <w:pStyle w:val="Sraopastraipa"/>
        <w:tabs>
          <w:tab w:val="left" w:pos="993"/>
        </w:tabs>
        <w:ind w:left="0" w:firstLine="567"/>
        <w:jc w:val="both"/>
        <w:rPr>
          <w:rFonts w:ascii="Arial" w:hAnsi="Arial" w:cs="Arial"/>
          <w:color w:val="000000" w:themeColor="text1"/>
        </w:rPr>
      </w:pPr>
    </w:p>
    <w:p w14:paraId="48806787" w14:textId="77777777" w:rsidR="00170BC4" w:rsidRPr="005D0499" w:rsidRDefault="00170BC4" w:rsidP="00A66D4A">
      <w:pPr>
        <w:jc w:val="both"/>
        <w:rPr>
          <w:rFonts w:ascii="Arial" w:hAnsi="Arial" w:cs="Arial"/>
          <w:color w:val="000000" w:themeColor="text1"/>
        </w:rPr>
      </w:pPr>
    </w:p>
    <w:p w14:paraId="750AA324" w14:textId="77777777" w:rsidR="005D0499" w:rsidRPr="005D0499" w:rsidRDefault="002A1D62" w:rsidP="00A66D4A">
      <w:pPr>
        <w:pStyle w:val="Tekstas"/>
        <w:tabs>
          <w:tab w:val="clear" w:pos="6804"/>
        </w:tabs>
        <w:spacing w:before="200"/>
        <w:ind w:firstLine="567"/>
        <w:jc w:val="both"/>
        <w:rPr>
          <w:rFonts w:ascii="Arial" w:hAnsi="Arial" w:cs="Arial"/>
          <w:color w:val="auto"/>
          <w:sz w:val="22"/>
          <w:szCs w:val="22"/>
          <w:lang w:val="lt-LT"/>
        </w:rPr>
      </w:pPr>
      <w:r w:rsidRPr="005D0499">
        <w:rPr>
          <w:rFonts w:ascii="Arial" w:hAnsi="Arial" w:cs="Arial"/>
          <w:color w:val="auto"/>
          <w:sz w:val="22"/>
          <w:szCs w:val="22"/>
          <w:lang w:val="lt-LT"/>
        </w:rPr>
        <w:t xml:space="preserve">PRIDEDAMA: </w:t>
      </w:r>
    </w:p>
    <w:p w14:paraId="07A173BC" w14:textId="4B57CE03" w:rsidR="002A1D62" w:rsidRPr="005D0499" w:rsidRDefault="00580783" w:rsidP="008F4803">
      <w:pPr>
        <w:pStyle w:val="Tekstas"/>
        <w:numPr>
          <w:ilvl w:val="0"/>
          <w:numId w:val="13"/>
        </w:numPr>
        <w:tabs>
          <w:tab w:val="clear" w:pos="6804"/>
        </w:tabs>
        <w:jc w:val="both"/>
        <w:rPr>
          <w:rFonts w:ascii="Arial" w:hAnsi="Arial" w:cs="Arial"/>
          <w:color w:val="auto"/>
          <w:sz w:val="22"/>
          <w:szCs w:val="22"/>
          <w:lang w:val="lt-LT"/>
        </w:rPr>
      </w:pPr>
      <w:r w:rsidRPr="005D0499">
        <w:rPr>
          <w:rFonts w:ascii="Arial" w:hAnsi="Arial" w:cs="Arial"/>
          <w:color w:val="auto"/>
          <w:sz w:val="22"/>
          <w:szCs w:val="22"/>
          <w:lang w:val="lt-LT"/>
        </w:rPr>
        <w:t>Bendrosios pirkimo sąlygos (aktuali redakcija)</w:t>
      </w:r>
      <w:r w:rsidR="005D0499" w:rsidRPr="005D0499">
        <w:rPr>
          <w:rFonts w:ascii="Arial" w:hAnsi="Arial" w:cs="Arial"/>
          <w:color w:val="auto"/>
          <w:sz w:val="22"/>
          <w:szCs w:val="22"/>
          <w:lang w:val="lt-LT"/>
        </w:rPr>
        <w:t>;</w:t>
      </w:r>
    </w:p>
    <w:p w14:paraId="1373CBBC" w14:textId="0A65E168" w:rsidR="005D0499" w:rsidRPr="005D0499" w:rsidRDefault="005D0499" w:rsidP="008F4803">
      <w:pPr>
        <w:pStyle w:val="Tekstas"/>
        <w:numPr>
          <w:ilvl w:val="0"/>
          <w:numId w:val="13"/>
        </w:numPr>
        <w:tabs>
          <w:tab w:val="clear" w:pos="6804"/>
        </w:tabs>
        <w:jc w:val="both"/>
        <w:rPr>
          <w:rFonts w:ascii="Arial" w:hAnsi="Arial" w:cs="Arial"/>
          <w:color w:val="auto"/>
          <w:sz w:val="22"/>
          <w:szCs w:val="22"/>
          <w:lang w:val="lt-LT"/>
        </w:rPr>
      </w:pPr>
      <w:r w:rsidRPr="005D0499">
        <w:rPr>
          <w:rFonts w:ascii="Arial" w:hAnsi="Arial" w:cs="Arial"/>
          <w:color w:val="auto"/>
          <w:sz w:val="22"/>
          <w:szCs w:val="22"/>
          <w:lang w:val="lt-LT"/>
        </w:rPr>
        <w:t>Specialiosios pirkimo sąlygos (aktuali redakcija).</w:t>
      </w:r>
    </w:p>
    <w:p w14:paraId="7AA3DB19" w14:textId="77777777" w:rsidR="00170BC4" w:rsidRPr="005D0499" w:rsidRDefault="00170BC4" w:rsidP="00A66D4A">
      <w:pPr>
        <w:jc w:val="both"/>
        <w:rPr>
          <w:rFonts w:ascii="Arial" w:hAnsi="Arial" w:cs="Arial"/>
          <w:color w:val="000000" w:themeColor="text1"/>
        </w:rPr>
      </w:pPr>
    </w:p>
    <w:p w14:paraId="33CE8446" w14:textId="1C2DBF47" w:rsidR="007E4D90" w:rsidRPr="005D0499" w:rsidRDefault="007E4D90" w:rsidP="007E4D90">
      <w:pPr>
        <w:jc w:val="both"/>
        <w:rPr>
          <w:rFonts w:ascii="Arial" w:hAnsi="Arial" w:cs="Arial"/>
        </w:rPr>
      </w:pPr>
      <w:r w:rsidRPr="005D0499">
        <w:rPr>
          <w:rFonts w:ascii="Arial" w:hAnsi="Arial" w:cs="Arial"/>
          <w:color w:val="000000" w:themeColor="text1"/>
        </w:rPr>
        <w:t xml:space="preserve">Rengė: </w:t>
      </w:r>
      <w:sdt>
        <w:sdtPr>
          <w:rPr>
            <w:rFonts w:ascii="Arial" w:hAnsi="Arial" w:cs="Arial"/>
          </w:rPr>
          <w:id w:val="-1091233661"/>
          <w:placeholder>
            <w:docPart w:val="C830978B7EDD410AB3E1BFA56C019CE5"/>
          </w:placeholder>
          <w:comboBox>
            <w:listItem w:value="Pasirinkite elementą."/>
            <w:listItem w:displayText="Viešųjų pirkimų specialistė" w:value="Viešųjų pirkimų specialistė"/>
            <w:listItem w:displayText="Vyresnioji viešųjų pirkimų specialistė" w:value="Vyresnioji viešųjų pirkimų specialistė"/>
          </w:comboBox>
        </w:sdtPr>
        <w:sdtEndPr/>
        <w:sdtContent>
          <w:r w:rsidR="005D0499" w:rsidRPr="005D0499">
            <w:rPr>
              <w:rFonts w:ascii="Arial" w:hAnsi="Arial" w:cs="Arial"/>
            </w:rPr>
            <w:t>Vyresnioji viešųjų pirkimų specialistė</w:t>
          </w:r>
        </w:sdtContent>
      </w:sdt>
      <w:r w:rsidRPr="005D0499">
        <w:rPr>
          <w:rFonts w:ascii="Arial" w:hAnsi="Arial" w:cs="Arial"/>
          <w:i/>
          <w:iCs/>
          <w:color w:val="00B0F0"/>
        </w:rPr>
        <w:t xml:space="preserve"> </w:t>
      </w:r>
      <w:sdt>
        <w:sdtPr>
          <w:rPr>
            <w:rFonts w:ascii="Arial" w:hAnsi="Arial" w:cs="Arial"/>
          </w:rPr>
          <w:id w:val="-1570725101"/>
          <w:placeholder>
            <w:docPart w:val="340EC042F71D49A999D8E39889266CE6"/>
          </w:placeholder>
          <w:comboBox>
            <w:listItem w:value="Pasirinkite elementą."/>
            <w:listItem w:displayText="Asta Misiukienė, Tel. Nr. 0 699 08 826" w:value="Asta Misiukienė, Tel. Nr. 0 699 08 826"/>
            <w:listItem w:displayText="Inga Latvėnė, Tel. Nr. 0 628 74 210" w:value="Inga Latvėnė, Tel. Nr. 0 628 74 210"/>
            <w:listItem w:displayText="Vitalija Jevaišaitė, Tel. Nr. 0 609 01 216" w:value="Vitalija Jevaišaitė, Tel. Nr. 0 609 01 216"/>
            <w:listItem w:displayText="Alina Grybauskienė, Tel. Nr. 0 692 89 680" w:value="Alina Grybauskienė, Tel. Nr. 0 692 89 680"/>
            <w:listItem w:displayText="Vaida Adamkevičiūtė, Tel. Nr. 0 696 41 225" w:value="Vaida Adamkevičiūtė, Tel. Nr. 0 696 41 225"/>
            <w:listItem w:displayText="Gina Daujotaitė-Pumputienė, Tel. Nr. 0 620 82 985" w:value="Gina Daujotaitė-Pumputienė, Tel. Nr. 0 620 82 985"/>
          </w:comboBox>
        </w:sdtPr>
        <w:sdtEndPr/>
        <w:sdtContent>
          <w:r w:rsidR="005D0499" w:rsidRPr="005D0499">
            <w:rPr>
              <w:rFonts w:ascii="Arial" w:hAnsi="Arial" w:cs="Arial"/>
            </w:rPr>
            <w:t>Vitalija Jevaišaitė, Tel. Nr. 0 609 01 216</w:t>
          </w:r>
        </w:sdtContent>
      </w:sdt>
    </w:p>
    <w:p w14:paraId="17535834" w14:textId="77777777" w:rsidR="00AF3223" w:rsidRPr="005D0499" w:rsidRDefault="00AF3223" w:rsidP="00E0181E">
      <w:pPr>
        <w:ind w:firstLine="567"/>
        <w:jc w:val="both"/>
        <w:rPr>
          <w:rFonts w:ascii="Arial" w:hAnsi="Arial" w:cs="Arial"/>
          <w:color w:val="000000" w:themeColor="text1"/>
        </w:rPr>
      </w:pPr>
    </w:p>
    <w:p w14:paraId="204EA4A6" w14:textId="1D112FBE" w:rsidR="00752693" w:rsidRPr="005D0499" w:rsidRDefault="00752693" w:rsidP="00FB2D8A">
      <w:pPr>
        <w:spacing w:before="200"/>
        <w:ind w:firstLine="567"/>
        <w:jc w:val="both"/>
        <w:rPr>
          <w:rFonts w:ascii="Arial" w:hAnsi="Arial" w:cs="Arial"/>
          <w:i/>
          <w:color w:val="FF0000"/>
        </w:rPr>
      </w:pPr>
    </w:p>
    <w:p w14:paraId="090AFD72" w14:textId="77777777" w:rsidR="00170BC4" w:rsidRPr="005D0499" w:rsidRDefault="00170BC4" w:rsidP="00A670D7">
      <w:pPr>
        <w:ind w:firstLine="567"/>
        <w:jc w:val="both"/>
        <w:rPr>
          <w:rFonts w:ascii="Arial" w:hAnsi="Arial" w:cs="Arial"/>
          <w:color w:val="FF0000"/>
        </w:rPr>
      </w:pPr>
    </w:p>
    <w:sectPr w:rsidR="00170BC4" w:rsidRPr="005D0499" w:rsidSect="00A66D4A">
      <w:headerReference w:type="default" r:id="rId11"/>
      <w:type w:val="continuous"/>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A66B" w14:textId="77777777" w:rsidR="00121E8D" w:rsidRDefault="00121E8D" w:rsidP="002175A9">
      <w:pPr>
        <w:spacing w:after="0" w:line="240" w:lineRule="auto"/>
      </w:pPr>
      <w:r>
        <w:separator/>
      </w:r>
    </w:p>
  </w:endnote>
  <w:endnote w:type="continuationSeparator" w:id="0">
    <w:p w14:paraId="6138C3F7" w14:textId="77777777" w:rsidR="00121E8D" w:rsidRDefault="00121E8D" w:rsidP="002175A9">
      <w:pPr>
        <w:spacing w:after="0" w:line="240" w:lineRule="auto"/>
      </w:pPr>
      <w:r>
        <w:continuationSeparator/>
      </w:r>
    </w:p>
  </w:endnote>
  <w:endnote w:type="continuationNotice" w:id="1">
    <w:p w14:paraId="1EEC2753" w14:textId="77777777" w:rsidR="00121E8D" w:rsidRDefault="00121E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09B6E" w14:textId="77777777" w:rsidR="00121E8D" w:rsidRDefault="00121E8D" w:rsidP="002175A9">
      <w:pPr>
        <w:spacing w:after="0" w:line="240" w:lineRule="auto"/>
      </w:pPr>
      <w:r>
        <w:separator/>
      </w:r>
    </w:p>
  </w:footnote>
  <w:footnote w:type="continuationSeparator" w:id="0">
    <w:p w14:paraId="78900F8B" w14:textId="77777777" w:rsidR="00121E8D" w:rsidRDefault="00121E8D" w:rsidP="002175A9">
      <w:pPr>
        <w:spacing w:after="0" w:line="240" w:lineRule="auto"/>
      </w:pPr>
      <w:r>
        <w:continuationSeparator/>
      </w:r>
    </w:p>
  </w:footnote>
  <w:footnote w:type="continuationNotice" w:id="1">
    <w:p w14:paraId="313AEE39" w14:textId="77777777" w:rsidR="00121E8D" w:rsidRDefault="00121E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BA42" w14:textId="584A5EE7" w:rsidR="002175A9" w:rsidRDefault="002175A9" w:rsidP="002175A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90D65C8"/>
    <w:multiLevelType w:val="hybridMultilevel"/>
    <w:tmpl w:val="0D3E40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4F3C69"/>
    <w:multiLevelType w:val="multilevel"/>
    <w:tmpl w:val="5B90033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i w:val="0"/>
        <w:iCs w:val="0"/>
        <w:color w:val="auto"/>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3676F4"/>
    <w:multiLevelType w:val="hybridMultilevel"/>
    <w:tmpl w:val="715413AC"/>
    <w:lvl w:ilvl="0" w:tplc="B0704898">
      <w:start w:val="1"/>
      <w:numFmt w:val="decimal"/>
      <w:lvlText w:val="%1."/>
      <w:lvlJc w:val="left"/>
      <w:pPr>
        <w:ind w:left="360" w:hanging="360"/>
      </w:pPr>
      <w:rPr>
        <w:rFonts w:ascii="Times New Roman" w:hAnsi="Times New Roman" w:cs="Times New Roman" w:hint="default"/>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52F119F"/>
    <w:multiLevelType w:val="hybridMultilevel"/>
    <w:tmpl w:val="EA64954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B217FF7"/>
    <w:multiLevelType w:val="hybridMultilevel"/>
    <w:tmpl w:val="0D3E40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E247C7"/>
    <w:multiLevelType w:val="hybridMultilevel"/>
    <w:tmpl w:val="AD3ECD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AE53DF8"/>
    <w:multiLevelType w:val="multilevel"/>
    <w:tmpl w:val="4182A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EA0276"/>
    <w:multiLevelType w:val="hybridMultilevel"/>
    <w:tmpl w:val="2C0C40EC"/>
    <w:lvl w:ilvl="0" w:tplc="31C47822">
      <w:start w:val="1"/>
      <w:numFmt w:val="lowerLetter"/>
      <w:lvlText w:val="%1)"/>
      <w:lvlJc w:val="left"/>
      <w:pPr>
        <w:ind w:left="370" w:hanging="360"/>
      </w:pPr>
      <w:rPr>
        <w:rFonts w:ascii="Arial" w:hAnsi="Arial" w:cs="Arial" w:hint="default"/>
        <w:color w:val="auto"/>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0"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8F1D8B"/>
    <w:multiLevelType w:val="hybridMultilevel"/>
    <w:tmpl w:val="1D8CE9A6"/>
    <w:lvl w:ilvl="0" w:tplc="AEBC0E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7F8F77F1"/>
    <w:multiLevelType w:val="hybridMultilevel"/>
    <w:tmpl w:val="AD3ECD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84716775">
    <w:abstractNumId w:val="3"/>
  </w:num>
  <w:num w:numId="2" w16cid:durableId="213933280">
    <w:abstractNumId w:val="7"/>
  </w:num>
  <w:num w:numId="3" w16cid:durableId="1681423171">
    <w:abstractNumId w:val="6"/>
  </w:num>
  <w:num w:numId="4" w16cid:durableId="481697278">
    <w:abstractNumId w:val="12"/>
  </w:num>
  <w:num w:numId="5" w16cid:durableId="2031101498">
    <w:abstractNumId w:val="8"/>
  </w:num>
  <w:num w:numId="6" w16cid:durableId="226575143">
    <w:abstractNumId w:val="10"/>
  </w:num>
  <w:num w:numId="7" w16cid:durableId="1394238229">
    <w:abstractNumId w:val="4"/>
  </w:num>
  <w:num w:numId="8" w16cid:durableId="1336423684">
    <w:abstractNumId w:val="9"/>
  </w:num>
  <w:num w:numId="9" w16cid:durableId="35932592">
    <w:abstractNumId w:val="1"/>
  </w:num>
  <w:num w:numId="10" w16cid:durableId="1977835028">
    <w:abstractNumId w:val="0"/>
  </w:num>
  <w:num w:numId="11" w16cid:durableId="1699694013">
    <w:abstractNumId w:val="2"/>
  </w:num>
  <w:num w:numId="12" w16cid:durableId="38288896">
    <w:abstractNumId w:val="5"/>
  </w:num>
  <w:num w:numId="13" w16cid:durableId="585958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AD"/>
    <w:rsid w:val="000012AC"/>
    <w:rsid w:val="00001D2A"/>
    <w:rsid w:val="00013E63"/>
    <w:rsid w:val="00031562"/>
    <w:rsid w:val="00034701"/>
    <w:rsid w:val="00034ACB"/>
    <w:rsid w:val="00043B70"/>
    <w:rsid w:val="00043FAD"/>
    <w:rsid w:val="00054FF4"/>
    <w:rsid w:val="0005570A"/>
    <w:rsid w:val="000704E8"/>
    <w:rsid w:val="00070532"/>
    <w:rsid w:val="00077FF6"/>
    <w:rsid w:val="00081065"/>
    <w:rsid w:val="00092143"/>
    <w:rsid w:val="00093A46"/>
    <w:rsid w:val="00095D12"/>
    <w:rsid w:val="000A4175"/>
    <w:rsid w:val="000F32A3"/>
    <w:rsid w:val="00111D32"/>
    <w:rsid w:val="00121070"/>
    <w:rsid w:val="00121E8D"/>
    <w:rsid w:val="00123F93"/>
    <w:rsid w:val="001457BC"/>
    <w:rsid w:val="00170BC4"/>
    <w:rsid w:val="0018355A"/>
    <w:rsid w:val="001A7F81"/>
    <w:rsid w:val="001B7C95"/>
    <w:rsid w:val="001F6E94"/>
    <w:rsid w:val="002175A9"/>
    <w:rsid w:val="00235711"/>
    <w:rsid w:val="00235E10"/>
    <w:rsid w:val="00244A8D"/>
    <w:rsid w:val="0024621F"/>
    <w:rsid w:val="0025431D"/>
    <w:rsid w:val="00271A6D"/>
    <w:rsid w:val="00275EA6"/>
    <w:rsid w:val="00297579"/>
    <w:rsid w:val="002A1D62"/>
    <w:rsid w:val="002B5DD8"/>
    <w:rsid w:val="002C6EC9"/>
    <w:rsid w:val="002E2C0D"/>
    <w:rsid w:val="002E3A03"/>
    <w:rsid w:val="002E7E77"/>
    <w:rsid w:val="003222A9"/>
    <w:rsid w:val="003640B1"/>
    <w:rsid w:val="003810E8"/>
    <w:rsid w:val="003F3458"/>
    <w:rsid w:val="004027C7"/>
    <w:rsid w:val="0040788A"/>
    <w:rsid w:val="00407924"/>
    <w:rsid w:val="00415CF0"/>
    <w:rsid w:val="00421292"/>
    <w:rsid w:val="00423259"/>
    <w:rsid w:val="00425FAB"/>
    <w:rsid w:val="004348AA"/>
    <w:rsid w:val="0044152E"/>
    <w:rsid w:val="00445089"/>
    <w:rsid w:val="00452A85"/>
    <w:rsid w:val="0045537E"/>
    <w:rsid w:val="00471C3B"/>
    <w:rsid w:val="00476D83"/>
    <w:rsid w:val="00484617"/>
    <w:rsid w:val="00493696"/>
    <w:rsid w:val="004B2F3A"/>
    <w:rsid w:val="004B6945"/>
    <w:rsid w:val="004C0187"/>
    <w:rsid w:val="004C1577"/>
    <w:rsid w:val="004D6D59"/>
    <w:rsid w:val="004E1719"/>
    <w:rsid w:val="004F0CD2"/>
    <w:rsid w:val="004F2724"/>
    <w:rsid w:val="004F7489"/>
    <w:rsid w:val="00500222"/>
    <w:rsid w:val="005012CE"/>
    <w:rsid w:val="00503C2D"/>
    <w:rsid w:val="00517045"/>
    <w:rsid w:val="0052250F"/>
    <w:rsid w:val="00525EDA"/>
    <w:rsid w:val="00526B55"/>
    <w:rsid w:val="00550823"/>
    <w:rsid w:val="00556112"/>
    <w:rsid w:val="00570D9D"/>
    <w:rsid w:val="00580783"/>
    <w:rsid w:val="00585FB6"/>
    <w:rsid w:val="00597ACE"/>
    <w:rsid w:val="005A4A52"/>
    <w:rsid w:val="005A651B"/>
    <w:rsid w:val="005C077D"/>
    <w:rsid w:val="005C7BAF"/>
    <w:rsid w:val="005D0499"/>
    <w:rsid w:val="005E2497"/>
    <w:rsid w:val="00600EEB"/>
    <w:rsid w:val="006037EA"/>
    <w:rsid w:val="006261BF"/>
    <w:rsid w:val="0063153D"/>
    <w:rsid w:val="00634283"/>
    <w:rsid w:val="00662745"/>
    <w:rsid w:val="00663CCB"/>
    <w:rsid w:val="006727E9"/>
    <w:rsid w:val="00682BC5"/>
    <w:rsid w:val="006907F5"/>
    <w:rsid w:val="00692691"/>
    <w:rsid w:val="006961AB"/>
    <w:rsid w:val="006A369D"/>
    <w:rsid w:val="006A7193"/>
    <w:rsid w:val="006B4FE9"/>
    <w:rsid w:val="00701E71"/>
    <w:rsid w:val="00707CAF"/>
    <w:rsid w:val="00715D14"/>
    <w:rsid w:val="00716345"/>
    <w:rsid w:val="007257C5"/>
    <w:rsid w:val="00752693"/>
    <w:rsid w:val="00770B1D"/>
    <w:rsid w:val="00784ECE"/>
    <w:rsid w:val="00794DA8"/>
    <w:rsid w:val="00797F66"/>
    <w:rsid w:val="007B0D46"/>
    <w:rsid w:val="007B40C3"/>
    <w:rsid w:val="007D6654"/>
    <w:rsid w:val="007E2015"/>
    <w:rsid w:val="007E402E"/>
    <w:rsid w:val="007E4D90"/>
    <w:rsid w:val="007E6403"/>
    <w:rsid w:val="007F03B3"/>
    <w:rsid w:val="007F7A2F"/>
    <w:rsid w:val="00813EAF"/>
    <w:rsid w:val="008145E1"/>
    <w:rsid w:val="00821C5E"/>
    <w:rsid w:val="00822B27"/>
    <w:rsid w:val="00822C76"/>
    <w:rsid w:val="00831110"/>
    <w:rsid w:val="0083167C"/>
    <w:rsid w:val="00834287"/>
    <w:rsid w:val="00834D6D"/>
    <w:rsid w:val="00836DFE"/>
    <w:rsid w:val="008407B9"/>
    <w:rsid w:val="00840A0D"/>
    <w:rsid w:val="00847602"/>
    <w:rsid w:val="00851FC2"/>
    <w:rsid w:val="00854F38"/>
    <w:rsid w:val="00854F8C"/>
    <w:rsid w:val="00856BC8"/>
    <w:rsid w:val="00867C60"/>
    <w:rsid w:val="008873B6"/>
    <w:rsid w:val="0089735F"/>
    <w:rsid w:val="008A4EA2"/>
    <w:rsid w:val="008C33E3"/>
    <w:rsid w:val="008C6DFF"/>
    <w:rsid w:val="008F4803"/>
    <w:rsid w:val="008F6CCB"/>
    <w:rsid w:val="00922B01"/>
    <w:rsid w:val="00927D56"/>
    <w:rsid w:val="0093573C"/>
    <w:rsid w:val="0094331A"/>
    <w:rsid w:val="00953D86"/>
    <w:rsid w:val="00961DFB"/>
    <w:rsid w:val="0096334C"/>
    <w:rsid w:val="00973A23"/>
    <w:rsid w:val="00980BED"/>
    <w:rsid w:val="0099258E"/>
    <w:rsid w:val="009963F9"/>
    <w:rsid w:val="009A3B45"/>
    <w:rsid w:val="009C62B2"/>
    <w:rsid w:val="009D2D0C"/>
    <w:rsid w:val="009E4594"/>
    <w:rsid w:val="009E5A91"/>
    <w:rsid w:val="009F6C42"/>
    <w:rsid w:val="009F7A8F"/>
    <w:rsid w:val="00A06141"/>
    <w:rsid w:val="00A107C4"/>
    <w:rsid w:val="00A23109"/>
    <w:rsid w:val="00A30B11"/>
    <w:rsid w:val="00A40594"/>
    <w:rsid w:val="00A66D4A"/>
    <w:rsid w:val="00A670D7"/>
    <w:rsid w:val="00A92C19"/>
    <w:rsid w:val="00AB3665"/>
    <w:rsid w:val="00AB3E8A"/>
    <w:rsid w:val="00AB6DE2"/>
    <w:rsid w:val="00AD1D16"/>
    <w:rsid w:val="00AD40F8"/>
    <w:rsid w:val="00AD4CFD"/>
    <w:rsid w:val="00AE1962"/>
    <w:rsid w:val="00AE3F17"/>
    <w:rsid w:val="00AF3223"/>
    <w:rsid w:val="00AF46EB"/>
    <w:rsid w:val="00AF5489"/>
    <w:rsid w:val="00B02AE5"/>
    <w:rsid w:val="00B03D81"/>
    <w:rsid w:val="00B04641"/>
    <w:rsid w:val="00B0504B"/>
    <w:rsid w:val="00B148CD"/>
    <w:rsid w:val="00B243F8"/>
    <w:rsid w:val="00B31A43"/>
    <w:rsid w:val="00B4680C"/>
    <w:rsid w:val="00B75E14"/>
    <w:rsid w:val="00B8034E"/>
    <w:rsid w:val="00B81C4B"/>
    <w:rsid w:val="00B85232"/>
    <w:rsid w:val="00B9125C"/>
    <w:rsid w:val="00B916A8"/>
    <w:rsid w:val="00BA2975"/>
    <w:rsid w:val="00BB58E7"/>
    <w:rsid w:val="00BD5645"/>
    <w:rsid w:val="00BE7DEB"/>
    <w:rsid w:val="00C04DB8"/>
    <w:rsid w:val="00C14179"/>
    <w:rsid w:val="00C25E65"/>
    <w:rsid w:val="00C304B0"/>
    <w:rsid w:val="00C33987"/>
    <w:rsid w:val="00C437BB"/>
    <w:rsid w:val="00C528AA"/>
    <w:rsid w:val="00C55636"/>
    <w:rsid w:val="00C61581"/>
    <w:rsid w:val="00C664F8"/>
    <w:rsid w:val="00C71D25"/>
    <w:rsid w:val="00C74A95"/>
    <w:rsid w:val="00C802C8"/>
    <w:rsid w:val="00C833E7"/>
    <w:rsid w:val="00C86BF2"/>
    <w:rsid w:val="00C87682"/>
    <w:rsid w:val="00C90312"/>
    <w:rsid w:val="00CC50AE"/>
    <w:rsid w:val="00CC5487"/>
    <w:rsid w:val="00CD5916"/>
    <w:rsid w:val="00CD7CC5"/>
    <w:rsid w:val="00CF68E1"/>
    <w:rsid w:val="00D0577A"/>
    <w:rsid w:val="00D10DA9"/>
    <w:rsid w:val="00D16252"/>
    <w:rsid w:val="00D16701"/>
    <w:rsid w:val="00D21F57"/>
    <w:rsid w:val="00D23BCC"/>
    <w:rsid w:val="00D26642"/>
    <w:rsid w:val="00D32EA5"/>
    <w:rsid w:val="00D35E17"/>
    <w:rsid w:val="00D60FF4"/>
    <w:rsid w:val="00D92ED6"/>
    <w:rsid w:val="00D93865"/>
    <w:rsid w:val="00DB3BDC"/>
    <w:rsid w:val="00DB7C2F"/>
    <w:rsid w:val="00DC5631"/>
    <w:rsid w:val="00DE23EE"/>
    <w:rsid w:val="00DE6166"/>
    <w:rsid w:val="00DE7389"/>
    <w:rsid w:val="00E0181E"/>
    <w:rsid w:val="00E022E9"/>
    <w:rsid w:val="00E07A9F"/>
    <w:rsid w:val="00E10867"/>
    <w:rsid w:val="00E11C29"/>
    <w:rsid w:val="00E25DE3"/>
    <w:rsid w:val="00E33098"/>
    <w:rsid w:val="00E535D9"/>
    <w:rsid w:val="00E61484"/>
    <w:rsid w:val="00E76549"/>
    <w:rsid w:val="00E770C5"/>
    <w:rsid w:val="00EA5CCF"/>
    <w:rsid w:val="00EB2077"/>
    <w:rsid w:val="00EB5037"/>
    <w:rsid w:val="00EB7515"/>
    <w:rsid w:val="00EF2018"/>
    <w:rsid w:val="00F012E0"/>
    <w:rsid w:val="00F1339E"/>
    <w:rsid w:val="00F16862"/>
    <w:rsid w:val="00F4382C"/>
    <w:rsid w:val="00F56795"/>
    <w:rsid w:val="00F62B4E"/>
    <w:rsid w:val="00F74540"/>
    <w:rsid w:val="00F82297"/>
    <w:rsid w:val="00F95365"/>
    <w:rsid w:val="00FA01A7"/>
    <w:rsid w:val="00FB2D8A"/>
    <w:rsid w:val="00FC7807"/>
    <w:rsid w:val="00FE7EBD"/>
    <w:rsid w:val="00FF1C52"/>
    <w:rsid w:val="17994A91"/>
    <w:rsid w:val="19FC3217"/>
    <w:rsid w:val="2A9A1C7C"/>
    <w:rsid w:val="3C227642"/>
    <w:rsid w:val="47C5FBA1"/>
    <w:rsid w:val="4AEB7E90"/>
    <w:rsid w:val="4CEBCB4B"/>
    <w:rsid w:val="4D86C4C9"/>
    <w:rsid w:val="4FB410F0"/>
    <w:rsid w:val="50483A6F"/>
    <w:rsid w:val="511EE1BC"/>
    <w:rsid w:val="51B5CFEA"/>
    <w:rsid w:val="52C9F4B6"/>
    <w:rsid w:val="5AD5069B"/>
    <w:rsid w:val="5E2D8D67"/>
    <w:rsid w:val="661D41FA"/>
    <w:rsid w:val="6AF1AF3C"/>
    <w:rsid w:val="6BA7DF3A"/>
    <w:rsid w:val="6F4EF2A2"/>
    <w:rsid w:val="71C1808F"/>
    <w:rsid w:val="79196B9B"/>
    <w:rsid w:val="7AAAE727"/>
    <w:rsid w:val="7C8BE3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32159"/>
  <w15:chartTrackingRefBased/>
  <w15:docId w15:val="{426E4F21-68AE-44B4-A5FD-10E3E90CC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0BC4"/>
  </w:style>
  <w:style w:type="paragraph" w:styleId="Antrat1">
    <w:name w:val="heading 1"/>
    <w:basedOn w:val="prastasis"/>
    <w:next w:val="prastasis"/>
    <w:link w:val="Antrat1Diagrama"/>
    <w:qFormat/>
    <w:rsid w:val="004F2724"/>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81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81065"/>
    <w:rPr>
      <w:color w:val="0563C1" w:themeColor="hyperlink"/>
      <w:u w:val="single"/>
    </w:rPr>
  </w:style>
  <w:style w:type="paragraph" w:styleId="Sraopastraipa">
    <w:name w:val="List Paragraph"/>
    <w:aliases w:val="Buletai,Bullet 1,ERP-List Paragraph,List Paragraph1,List Paragraph11,List Paragraph111,List Paragraph2,List Paragraph21,Medium Grid 1 - Accent 21,Numbering,Sąrašo pastraipa1,Use Case List Paragraph,lp1,normal,Bullet EY,Paragraph,Lentele"/>
    <w:basedOn w:val="prastasis"/>
    <w:link w:val="SraopastraipaDiagrama"/>
    <w:uiPriority w:val="34"/>
    <w:qFormat/>
    <w:rsid w:val="00081065"/>
    <w:pPr>
      <w:ind w:left="720"/>
      <w:contextualSpacing/>
    </w:pPr>
  </w:style>
  <w:style w:type="character" w:customStyle="1" w:styleId="SraopastraipaDiagrama">
    <w:name w:val="Sąrašo pastraipa Diagrama"/>
    <w:aliases w:val="Buletai Diagrama,Bullet 1 Diagrama,ERP-List Paragraph Diagrama,List Paragraph1 Diagrama,List Paragraph11 Diagrama,List Paragraph111 Diagrama,List Paragraph2 Diagrama,List Paragraph21 Diagrama,Medium Grid 1 - Accent 21 Diagrama"/>
    <w:link w:val="Sraopastraipa"/>
    <w:uiPriority w:val="34"/>
    <w:qFormat/>
    <w:locked/>
    <w:rsid w:val="00081065"/>
  </w:style>
  <w:style w:type="paragraph" w:styleId="prastasiniatinklio">
    <w:name w:val="Normal (Web)"/>
    <w:basedOn w:val="prastasis"/>
    <w:uiPriority w:val="99"/>
    <w:unhideWhenUsed/>
    <w:rsid w:val="0008106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081065"/>
    <w:rPr>
      <w:color w:val="808080"/>
    </w:rPr>
  </w:style>
  <w:style w:type="paragraph" w:styleId="Antrats">
    <w:name w:val="header"/>
    <w:basedOn w:val="prastasis"/>
    <w:link w:val="AntratsDiagrama"/>
    <w:uiPriority w:val="99"/>
    <w:unhideWhenUsed/>
    <w:rsid w:val="002175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75A9"/>
  </w:style>
  <w:style w:type="paragraph" w:styleId="Porat">
    <w:name w:val="footer"/>
    <w:basedOn w:val="prastasis"/>
    <w:link w:val="PoratDiagrama"/>
    <w:uiPriority w:val="99"/>
    <w:unhideWhenUsed/>
    <w:rsid w:val="002175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75A9"/>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8F6CC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7B0D46"/>
    <w:rPr>
      <w:b/>
      <w:bCs/>
    </w:rPr>
  </w:style>
  <w:style w:type="character" w:customStyle="1" w:styleId="KomentarotemaDiagrama">
    <w:name w:val="Komentaro tema Diagrama"/>
    <w:basedOn w:val="KomentarotekstasDiagrama"/>
    <w:link w:val="Komentarotema"/>
    <w:uiPriority w:val="99"/>
    <w:semiHidden/>
    <w:rsid w:val="007B0D46"/>
    <w:rPr>
      <w:b/>
      <w:bCs/>
      <w:sz w:val="20"/>
      <w:szCs w:val="20"/>
    </w:rPr>
  </w:style>
  <w:style w:type="paragraph" w:customStyle="1" w:styleId="Tekstas">
    <w:name w:val="Tekstas"/>
    <w:uiPriority w:val="99"/>
    <w:rsid w:val="002A1D6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Default">
    <w:name w:val="Default"/>
    <w:rsid w:val="00B4680C"/>
    <w:pPr>
      <w:autoSpaceDE w:val="0"/>
      <w:autoSpaceDN w:val="0"/>
      <w:adjustRightInd w:val="0"/>
      <w:spacing w:after="0" w:line="240" w:lineRule="auto"/>
    </w:pPr>
    <w:rPr>
      <w:rFonts w:ascii="Arial" w:hAnsi="Arial" w:cs="Arial"/>
      <w:color w:val="000000"/>
      <w:sz w:val="24"/>
      <w:szCs w:val="24"/>
      <w14:ligatures w14:val="standardContextual"/>
    </w:rPr>
  </w:style>
  <w:style w:type="character" w:customStyle="1" w:styleId="Antrat1Diagrama">
    <w:name w:val="Antraštė 1 Diagrama"/>
    <w:basedOn w:val="Numatytasispastraiposriftas"/>
    <w:link w:val="Antrat1"/>
    <w:rsid w:val="004F272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18658">
      <w:bodyDiv w:val="1"/>
      <w:marLeft w:val="0"/>
      <w:marRight w:val="0"/>
      <w:marTop w:val="0"/>
      <w:marBottom w:val="0"/>
      <w:divBdr>
        <w:top w:val="none" w:sz="0" w:space="0" w:color="auto"/>
        <w:left w:val="none" w:sz="0" w:space="0" w:color="auto"/>
        <w:bottom w:val="none" w:sz="0" w:space="0" w:color="auto"/>
        <w:right w:val="none" w:sz="0" w:space="0" w:color="auto"/>
      </w:divBdr>
    </w:div>
    <w:div w:id="1109353996">
      <w:bodyDiv w:val="1"/>
      <w:marLeft w:val="0"/>
      <w:marRight w:val="0"/>
      <w:marTop w:val="0"/>
      <w:marBottom w:val="0"/>
      <w:divBdr>
        <w:top w:val="none" w:sz="0" w:space="0" w:color="auto"/>
        <w:left w:val="none" w:sz="0" w:space="0" w:color="auto"/>
        <w:bottom w:val="none" w:sz="0" w:space="0" w:color="auto"/>
        <w:right w:val="none" w:sz="0" w:space="0" w:color="auto"/>
      </w:divBdr>
    </w:div>
    <w:div w:id="133268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AAD63DDE0F453C8E7C6EBDADC74E4F"/>
        <w:category>
          <w:name w:val="General"/>
          <w:gallery w:val="placeholder"/>
        </w:category>
        <w:types>
          <w:type w:val="bbPlcHdr"/>
        </w:types>
        <w:behaviors>
          <w:behavior w:val="content"/>
        </w:behaviors>
        <w:guid w:val="{CDDB2B9B-1A21-436E-B24B-6E5F2A54DC89}"/>
      </w:docPartPr>
      <w:docPartBody>
        <w:p w:rsidR="00495DC5" w:rsidRDefault="001D484B" w:rsidP="001D484B">
          <w:pPr>
            <w:pStyle w:val="D5AAD63DDE0F453C8E7C6EBDADC74E4F"/>
          </w:pPr>
          <w:r w:rsidRPr="003640B1">
            <w:rPr>
              <w:rFonts w:ascii="Arial" w:hAnsi="Arial" w:cs="Arial"/>
              <w:color w:val="00B0F0"/>
            </w:rPr>
            <w:t>Nurodyti datą</w:t>
          </w:r>
        </w:p>
      </w:docPartBody>
    </w:docPart>
    <w:docPart>
      <w:docPartPr>
        <w:name w:val="959A639DDF9344009DE6EF42FFD31E23"/>
        <w:category>
          <w:name w:val="Bendrosios nuostatos"/>
          <w:gallery w:val="placeholder"/>
        </w:category>
        <w:types>
          <w:type w:val="bbPlcHdr"/>
        </w:types>
        <w:behaviors>
          <w:behavior w:val="content"/>
        </w:behaviors>
        <w:guid w:val="{1054910E-556D-4076-95B2-205C42AAB039}"/>
      </w:docPartPr>
      <w:docPartBody>
        <w:p w:rsidR="00E11C29" w:rsidRDefault="001D484B" w:rsidP="001D484B">
          <w:pPr>
            <w:pStyle w:val="959A639DDF9344009DE6EF42FFD31E23"/>
          </w:pPr>
          <w:r w:rsidRPr="00D16252">
            <w:rPr>
              <w:rStyle w:val="Vietosrezervavimoenklotekstas"/>
              <w:rFonts w:ascii="Arial" w:hAnsi="Arial" w:cs="Arial"/>
              <w:color w:val="00B0F0"/>
              <w:shd w:val="clear" w:color="auto" w:fill="FFFFFF" w:themeFill="background1"/>
            </w:rPr>
            <w:t>Pirkimo PU Nr</w:t>
          </w:r>
          <w:r>
            <w:rPr>
              <w:rStyle w:val="Vietosrezervavimoenklotekstas"/>
              <w:rFonts w:ascii="Arial" w:hAnsi="Arial" w:cs="Arial"/>
              <w:color w:val="00B0F0"/>
              <w:shd w:val="clear" w:color="auto" w:fill="FFFFFF" w:themeFill="background1"/>
            </w:rPr>
            <w:t>.</w:t>
          </w:r>
          <w:r w:rsidRPr="00D16252">
            <w:rPr>
              <w:rStyle w:val="Vietosrezervavimoenklotekstas"/>
              <w:rFonts w:ascii="Arial" w:hAnsi="Arial" w:cs="Arial"/>
              <w:color w:val="00B0F0"/>
              <w:shd w:val="clear" w:color="auto" w:fill="FFFFFF" w:themeFill="background1"/>
            </w:rPr>
            <w:t xml:space="preserve"> i</w:t>
          </w:r>
          <w:r>
            <w:rPr>
              <w:rStyle w:val="Vietosrezervavimoenklotekstas"/>
              <w:rFonts w:ascii="Arial" w:hAnsi="Arial" w:cs="Arial"/>
              <w:color w:val="00B0F0"/>
              <w:shd w:val="clear" w:color="auto" w:fill="FFFFFF" w:themeFill="background1"/>
            </w:rPr>
            <w:t>r</w:t>
          </w:r>
          <w:r w:rsidRPr="00D16252">
            <w:rPr>
              <w:rStyle w:val="Vietosrezervavimoenklotekstas"/>
              <w:rFonts w:ascii="Arial" w:hAnsi="Arial" w:cs="Arial"/>
              <w:color w:val="00B0F0"/>
              <w:shd w:val="clear" w:color="auto" w:fill="FFFFFF" w:themeFill="background1"/>
            </w:rPr>
            <w:t xml:space="preserve"> pirkimo pavadinimas</w:t>
          </w:r>
        </w:p>
      </w:docPartBody>
    </w:docPart>
    <w:docPart>
      <w:docPartPr>
        <w:name w:val="C830978B7EDD410AB3E1BFA56C019CE5"/>
        <w:category>
          <w:name w:val="Bendrosios nuostatos"/>
          <w:gallery w:val="placeholder"/>
        </w:category>
        <w:types>
          <w:type w:val="bbPlcHdr"/>
        </w:types>
        <w:behaviors>
          <w:behavior w:val="content"/>
        </w:behaviors>
        <w:guid w:val="{F8ACA1EE-83DA-4D8A-AE11-EB41592A6D76}"/>
      </w:docPartPr>
      <w:docPartBody>
        <w:p w:rsidR="001D484B" w:rsidRDefault="001D484B" w:rsidP="001D484B">
          <w:pPr>
            <w:pStyle w:val="C830978B7EDD410AB3E1BFA56C019CE5"/>
          </w:pPr>
          <w:r w:rsidRPr="0018355A">
            <w:rPr>
              <w:rFonts w:ascii="Arial" w:hAnsi="Arial" w:cs="Arial"/>
              <w:color w:val="00B0F0"/>
            </w:rPr>
            <w:t>[Pasirinkite</w:t>
          </w:r>
          <w:r>
            <w:rPr>
              <w:rFonts w:ascii="Arial" w:hAnsi="Arial" w:cs="Arial"/>
              <w:color w:val="00B0F0"/>
            </w:rPr>
            <w:t>]</w:t>
          </w:r>
        </w:p>
      </w:docPartBody>
    </w:docPart>
    <w:docPart>
      <w:docPartPr>
        <w:name w:val="340EC042F71D49A999D8E39889266CE6"/>
        <w:category>
          <w:name w:val="Bendrosios nuostatos"/>
          <w:gallery w:val="placeholder"/>
        </w:category>
        <w:types>
          <w:type w:val="bbPlcHdr"/>
        </w:types>
        <w:behaviors>
          <w:behavior w:val="content"/>
        </w:behaviors>
        <w:guid w:val="{702AAEE1-0B67-4A89-B66C-78992E0DAE0F}"/>
      </w:docPartPr>
      <w:docPartBody>
        <w:p w:rsidR="001D484B" w:rsidRDefault="001D484B" w:rsidP="001D484B">
          <w:pPr>
            <w:pStyle w:val="340EC042F71D49A999D8E39889266CE6"/>
          </w:pPr>
          <w:r>
            <w:rPr>
              <w:rFonts w:ascii="Arial" w:hAnsi="Arial" w:cs="Arial"/>
              <w:color w:val="00B0F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EB"/>
    <w:rsid w:val="00004C05"/>
    <w:rsid w:val="000A4175"/>
    <w:rsid w:val="000C4EF8"/>
    <w:rsid w:val="001067EB"/>
    <w:rsid w:val="001D484B"/>
    <w:rsid w:val="00495DC5"/>
    <w:rsid w:val="006037EA"/>
    <w:rsid w:val="0066665E"/>
    <w:rsid w:val="00797F66"/>
    <w:rsid w:val="00973A23"/>
    <w:rsid w:val="00AE3F17"/>
    <w:rsid w:val="00B6777B"/>
    <w:rsid w:val="00B85232"/>
    <w:rsid w:val="00C101A7"/>
    <w:rsid w:val="00C6563C"/>
    <w:rsid w:val="00C84B8E"/>
    <w:rsid w:val="00CC50AE"/>
    <w:rsid w:val="00CF61E8"/>
    <w:rsid w:val="00D16701"/>
    <w:rsid w:val="00D81493"/>
    <w:rsid w:val="00D93865"/>
    <w:rsid w:val="00DA048C"/>
    <w:rsid w:val="00DF4BD8"/>
    <w:rsid w:val="00E047AC"/>
    <w:rsid w:val="00E11C29"/>
    <w:rsid w:val="00E64AA9"/>
    <w:rsid w:val="00E65F07"/>
    <w:rsid w:val="00F952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D484B"/>
    <w:rPr>
      <w:color w:val="808080"/>
    </w:rPr>
  </w:style>
  <w:style w:type="paragraph" w:customStyle="1" w:styleId="5F68B0C757B741F8B02C6235012F2429">
    <w:name w:val="5F68B0C757B741F8B02C6235012F2429"/>
    <w:rsid w:val="00D16701"/>
  </w:style>
  <w:style w:type="paragraph" w:customStyle="1" w:styleId="EF43E418B98244F3978ECD67EB96F0BD">
    <w:name w:val="EF43E418B98244F3978ECD67EB96F0BD"/>
    <w:rsid w:val="00D16701"/>
  </w:style>
  <w:style w:type="paragraph" w:customStyle="1" w:styleId="D5AAD63DDE0F453C8E7C6EBDADC74E4F">
    <w:name w:val="D5AAD63DDE0F453C8E7C6EBDADC74E4F"/>
    <w:rsid w:val="001D484B"/>
    <w:rPr>
      <w:rFonts w:eastAsiaTheme="minorHAnsi"/>
      <w:lang w:eastAsia="en-US"/>
    </w:rPr>
  </w:style>
  <w:style w:type="paragraph" w:customStyle="1" w:styleId="959A639DDF9344009DE6EF42FFD31E23">
    <w:name w:val="959A639DDF9344009DE6EF42FFD31E23"/>
    <w:rsid w:val="001D484B"/>
    <w:rPr>
      <w:rFonts w:eastAsiaTheme="minorHAnsi"/>
      <w:lang w:eastAsia="en-US"/>
    </w:rPr>
  </w:style>
  <w:style w:type="paragraph" w:customStyle="1" w:styleId="76B8CB40DFDE4454BEC4270CEDA15538">
    <w:name w:val="76B8CB40DFDE4454BEC4270CEDA15538"/>
    <w:rsid w:val="00E11C29"/>
  </w:style>
  <w:style w:type="paragraph" w:customStyle="1" w:styleId="2192B5C5F9FC4125A1E6A11BA0119760">
    <w:name w:val="2192B5C5F9FC4125A1E6A11BA0119760"/>
    <w:rsid w:val="00E11C29"/>
  </w:style>
  <w:style w:type="paragraph" w:customStyle="1" w:styleId="B9970FA80E224EC0B0FADE84C84A1C621">
    <w:name w:val="B9970FA80E224EC0B0FADE84C84A1C621"/>
    <w:rsid w:val="001D484B"/>
    <w:rPr>
      <w:rFonts w:eastAsiaTheme="minorHAnsi"/>
      <w:lang w:eastAsia="en-US"/>
    </w:rPr>
  </w:style>
  <w:style w:type="paragraph" w:customStyle="1" w:styleId="195F6131857B42DD985810B5C6F3039D1">
    <w:name w:val="195F6131857B42DD985810B5C6F3039D1"/>
    <w:rsid w:val="001D484B"/>
    <w:rPr>
      <w:rFonts w:eastAsiaTheme="minorHAnsi"/>
      <w:lang w:eastAsia="en-US"/>
    </w:rPr>
  </w:style>
  <w:style w:type="paragraph" w:customStyle="1" w:styleId="621C93F5EE0540D5961C2A7F9ABB76771">
    <w:name w:val="621C93F5EE0540D5961C2A7F9ABB76771"/>
    <w:rsid w:val="001D484B"/>
    <w:rPr>
      <w:rFonts w:eastAsiaTheme="minorHAnsi"/>
      <w:lang w:eastAsia="en-US"/>
    </w:rPr>
  </w:style>
  <w:style w:type="paragraph" w:customStyle="1" w:styleId="C830978B7EDD410AB3E1BFA56C019CE5">
    <w:name w:val="C830978B7EDD410AB3E1BFA56C019CE5"/>
    <w:rsid w:val="001D484B"/>
    <w:pPr>
      <w:spacing w:line="278" w:lineRule="auto"/>
    </w:pPr>
    <w:rPr>
      <w:kern w:val="2"/>
      <w:sz w:val="24"/>
      <w:szCs w:val="24"/>
      <w14:ligatures w14:val="standardContextual"/>
    </w:rPr>
  </w:style>
  <w:style w:type="paragraph" w:customStyle="1" w:styleId="340EC042F71D49A999D8E39889266CE6">
    <w:name w:val="340EC042F71D49A999D8E39889266CE6"/>
    <w:rsid w:val="001D484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5C1E4-D810-4397-B1CC-02CCDDAB43FD}">
  <ds:schemaRefs>
    <ds:schemaRef ds:uri="http://purl.org/dc/elements/1.1/"/>
    <ds:schemaRef ds:uri="http://schemas.microsoft.com/office/infopath/2007/PartnerControls"/>
    <ds:schemaRef ds:uri="http://purl.org/dc/dcmitype/"/>
    <ds:schemaRef ds:uri="600ff81f-8d6e-490a-9301-caac4298b7fb"/>
    <ds:schemaRef ds:uri="24fc6317-c063-4ee8-8087-6d60cd24f46a"/>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AD00F13-2B37-4300-8D58-EDD015945548}">
  <ds:schemaRefs>
    <ds:schemaRef ds:uri="http://schemas.microsoft.com/sharepoint/v3/contenttype/forms"/>
  </ds:schemaRefs>
</ds:datastoreItem>
</file>

<file path=customXml/itemProps3.xml><?xml version="1.0" encoding="utf-8"?>
<ds:datastoreItem xmlns:ds="http://schemas.openxmlformats.org/officeDocument/2006/customXml" ds:itemID="{CACF6298-8FA4-4CE7-898B-044656504842}"/>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216</TotalTime>
  <Pages>4</Pages>
  <Words>8137</Words>
  <Characters>4639</Characters>
  <Application>Microsoft Office Word</Application>
  <DocSecurity>0</DocSecurity>
  <Lines>38</Lines>
  <Paragraphs>25</Paragraphs>
  <ScaleCrop>false</ScaleCrop>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„Pavilnionių parko atviras architektūrinis projekto konkursas</dc:subject>
  <dc:creator>Aistė Kielaitė</dc:creator>
  <cp:keywords/>
  <dc:description/>
  <cp:lastModifiedBy>Vitalija Jevaišaitė</cp:lastModifiedBy>
  <cp:revision>246</cp:revision>
  <dcterms:created xsi:type="dcterms:W3CDTF">2023-10-09T11:03:00Z</dcterms:created>
  <dcterms:modified xsi:type="dcterms:W3CDTF">2026-01-13T13:31:00Z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